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7C" w:rsidRDefault="0011197C">
      <w:pPr>
        <w:rPr>
          <w:rFonts w:ascii="Courier New" w:hAnsi="Courier New" w:cs="Courier New"/>
          <w:b/>
          <w:bCs/>
          <w:i/>
          <w:iCs/>
          <w:color w:val="000000"/>
          <w:sz w:val="11"/>
          <w:szCs w:val="11"/>
          <w:shd w:val="clear" w:color="auto" w:fill="FFFFFF"/>
        </w:rPr>
      </w:pPr>
    </w:p>
    <w:p w:rsidR="0011197C" w:rsidRPr="00706B43" w:rsidRDefault="00706B43" w:rsidP="00706B43">
      <w:pPr>
        <w:spacing w:after="0" w:line="240" w:lineRule="auto"/>
        <w:jc w:val="center"/>
        <w:rPr>
          <w:rFonts w:cs="Arial"/>
          <w:b/>
          <w:bCs/>
          <w:i/>
          <w:sz w:val="28"/>
          <w:szCs w:val="28"/>
          <w:u w:val="single"/>
        </w:rPr>
      </w:pPr>
      <w:r w:rsidRPr="00706B43">
        <w:rPr>
          <w:rFonts w:cs="Arial"/>
          <w:b/>
          <w:bCs/>
          <w:i/>
          <w:sz w:val="28"/>
          <w:szCs w:val="28"/>
          <w:u w:val="single"/>
        </w:rPr>
        <w:t>Régimen Jurídico de los Recursos Naturales</w:t>
      </w:r>
    </w:p>
    <w:p w:rsidR="00706B43" w:rsidRPr="00706B43" w:rsidRDefault="00706B43" w:rsidP="00706B43">
      <w:pPr>
        <w:spacing w:after="0" w:line="240" w:lineRule="auto"/>
        <w:jc w:val="center"/>
        <w:rPr>
          <w:rFonts w:cs="Arial"/>
          <w:bCs/>
          <w:i/>
          <w:sz w:val="28"/>
          <w:szCs w:val="28"/>
        </w:rPr>
      </w:pPr>
      <w:r>
        <w:rPr>
          <w:rFonts w:cs="Arial"/>
          <w:bCs/>
          <w:i/>
          <w:sz w:val="28"/>
          <w:szCs w:val="28"/>
        </w:rPr>
        <w:t>Cátedra: Prof. Laura Viviana Sagrera</w:t>
      </w:r>
    </w:p>
    <w:p w:rsidR="0011197C" w:rsidRPr="0011197C" w:rsidRDefault="0011197C" w:rsidP="0011197C">
      <w:pPr>
        <w:spacing w:before="100" w:beforeAutospacing="1" w:after="100" w:afterAutospacing="1" w:line="240" w:lineRule="auto"/>
        <w:jc w:val="both"/>
        <w:rPr>
          <w:rFonts w:cs="Arial"/>
          <w:bCs/>
        </w:rPr>
      </w:pPr>
    </w:p>
    <w:p w:rsidR="0011197C" w:rsidRPr="0011197C" w:rsidRDefault="0011197C" w:rsidP="0011197C">
      <w:pPr>
        <w:spacing w:before="100" w:beforeAutospacing="1" w:after="100" w:afterAutospacing="1" w:line="240" w:lineRule="auto"/>
        <w:jc w:val="both"/>
        <w:rPr>
          <w:rFonts w:cs="Arial"/>
          <w:b/>
        </w:rPr>
      </w:pPr>
      <w:r w:rsidRPr="0011197C">
        <w:rPr>
          <w:rFonts w:cs="Arial"/>
          <w:b/>
        </w:rPr>
        <w:t>1. FUNDAMENTACION</w:t>
      </w:r>
      <w:r w:rsidR="00706B43">
        <w:rPr>
          <w:rFonts w:cs="Arial"/>
          <w:b/>
        </w:rPr>
        <w:t>:</w:t>
      </w:r>
    </w:p>
    <w:p w:rsidR="00096857" w:rsidRPr="00A6677B" w:rsidRDefault="00096857" w:rsidP="00096857">
      <w:pPr>
        <w:spacing w:before="100" w:beforeAutospacing="1" w:after="100" w:afterAutospacing="1" w:line="240" w:lineRule="auto"/>
        <w:ind w:firstLine="2340"/>
        <w:jc w:val="both"/>
        <w:rPr>
          <w:rFonts w:cs="Arial"/>
          <w:b/>
        </w:rPr>
      </w:pPr>
      <w:r w:rsidRPr="0011197C">
        <w:t>A partir del año 1994, con la reforma constitucional y la inclusión del derecho ambiental con jerarquía supralegal se ha generado un cambio en el sistema jurídico argentino.</w:t>
      </w:r>
    </w:p>
    <w:p w:rsidR="00096857" w:rsidRPr="0011197C" w:rsidRDefault="00096857" w:rsidP="00096857">
      <w:pPr>
        <w:pStyle w:val="Textoindependiente"/>
        <w:spacing w:before="100" w:beforeAutospacing="1" w:after="100" w:afterAutospacing="1" w:line="240" w:lineRule="auto"/>
        <w:rPr>
          <w:rFonts w:cs="Arial"/>
          <w:bCs/>
          <w:sz w:val="22"/>
          <w:szCs w:val="22"/>
        </w:rPr>
      </w:pPr>
      <w:r w:rsidRPr="0011197C">
        <w:rPr>
          <w:rFonts w:cs="Arial"/>
          <w:bCs/>
          <w:sz w:val="22"/>
          <w:szCs w:val="22"/>
        </w:rPr>
        <w:tab/>
      </w:r>
      <w:r w:rsidRPr="0011197C">
        <w:rPr>
          <w:rFonts w:cs="Arial"/>
          <w:bCs/>
          <w:sz w:val="22"/>
          <w:szCs w:val="22"/>
        </w:rPr>
        <w:tab/>
      </w:r>
      <w:r w:rsidRPr="0011197C">
        <w:rPr>
          <w:rFonts w:cs="Arial"/>
          <w:bCs/>
          <w:sz w:val="22"/>
          <w:szCs w:val="22"/>
        </w:rPr>
        <w:tab/>
        <w:t xml:space="preserve">     Esta nueva disciplina jurídica se encuentra en amplia expansión, por lo que requiere una autonomía pedagógica de grado como se plantea en la curricula de la carrera, a fin de que se estudien </w:t>
      </w:r>
      <w:r w:rsidRPr="00096857">
        <w:rPr>
          <w:rFonts w:cs="Arial"/>
          <w:bCs/>
          <w:sz w:val="22"/>
          <w:szCs w:val="22"/>
        </w:rPr>
        <w:t>los principios, las reglas</w:t>
      </w:r>
      <w:r>
        <w:rPr>
          <w:rFonts w:cs="Arial"/>
          <w:bCs/>
          <w:sz w:val="22"/>
          <w:szCs w:val="22"/>
        </w:rPr>
        <w:t xml:space="preserve">, </w:t>
      </w:r>
      <w:r w:rsidRPr="0011197C">
        <w:rPr>
          <w:rFonts w:cs="Arial"/>
          <w:bCs/>
          <w:sz w:val="22"/>
          <w:szCs w:val="22"/>
        </w:rPr>
        <w:t>las particularidades</w:t>
      </w:r>
      <w:r>
        <w:rPr>
          <w:rFonts w:cs="Arial"/>
          <w:bCs/>
          <w:sz w:val="22"/>
          <w:szCs w:val="22"/>
        </w:rPr>
        <w:t xml:space="preserve"> y</w:t>
      </w:r>
      <w:r w:rsidRPr="0011197C">
        <w:rPr>
          <w:rFonts w:cs="Arial"/>
          <w:bCs/>
          <w:sz w:val="22"/>
          <w:szCs w:val="22"/>
        </w:rPr>
        <w:t xml:space="preserve"> el lenguaje, que integran esta </w:t>
      </w:r>
      <w:r w:rsidRPr="00096857">
        <w:rPr>
          <w:rFonts w:cs="Arial"/>
          <w:bCs/>
          <w:sz w:val="22"/>
          <w:szCs w:val="22"/>
        </w:rPr>
        <w:t>la</w:t>
      </w:r>
      <w:r>
        <w:rPr>
          <w:rFonts w:cs="Arial"/>
          <w:bCs/>
          <w:sz w:val="22"/>
          <w:szCs w:val="22"/>
        </w:rPr>
        <w:t xml:space="preserve"> </w:t>
      </w:r>
      <w:r w:rsidRPr="0011197C">
        <w:rPr>
          <w:rFonts w:cs="Arial"/>
          <w:bCs/>
          <w:sz w:val="22"/>
          <w:szCs w:val="22"/>
        </w:rPr>
        <w:t>disciplina.</w:t>
      </w:r>
    </w:p>
    <w:p w:rsidR="00096857" w:rsidRPr="0011197C" w:rsidRDefault="00096857" w:rsidP="00096857">
      <w:pPr>
        <w:pStyle w:val="Textoindependiente"/>
        <w:spacing w:before="100" w:beforeAutospacing="1" w:after="100" w:afterAutospacing="1" w:line="240" w:lineRule="auto"/>
        <w:rPr>
          <w:rFonts w:cs="Arial"/>
          <w:bCs/>
          <w:sz w:val="22"/>
          <w:szCs w:val="22"/>
        </w:rPr>
      </w:pPr>
      <w:r w:rsidRPr="0011197C">
        <w:rPr>
          <w:rFonts w:cs="Arial"/>
          <w:bCs/>
          <w:sz w:val="22"/>
          <w:szCs w:val="22"/>
        </w:rPr>
        <w:tab/>
      </w:r>
      <w:r w:rsidRPr="0011197C">
        <w:rPr>
          <w:rFonts w:cs="Arial"/>
          <w:bCs/>
          <w:sz w:val="22"/>
          <w:szCs w:val="22"/>
        </w:rPr>
        <w:tab/>
      </w:r>
      <w:r w:rsidRPr="0011197C">
        <w:rPr>
          <w:rFonts w:cs="Arial"/>
          <w:bCs/>
          <w:sz w:val="22"/>
          <w:szCs w:val="22"/>
        </w:rPr>
        <w:tab/>
        <w:t xml:space="preserve">     El Derecho ambiental invade las distintas áreas del ordenamiento jurídico abarcando tanto </w:t>
      </w:r>
      <w:r w:rsidRPr="00096857">
        <w:rPr>
          <w:rFonts w:cs="Arial"/>
          <w:bCs/>
          <w:sz w:val="22"/>
          <w:szCs w:val="22"/>
        </w:rPr>
        <w:t>las áreas de derecho público y privado: el derecho</w:t>
      </w:r>
      <w:r>
        <w:rPr>
          <w:rFonts w:cs="Arial"/>
          <w:bCs/>
          <w:sz w:val="22"/>
          <w:szCs w:val="22"/>
        </w:rPr>
        <w:t xml:space="preserve"> penal, </w:t>
      </w:r>
      <w:r w:rsidRPr="0011197C">
        <w:rPr>
          <w:rFonts w:cs="Arial"/>
          <w:bCs/>
          <w:sz w:val="22"/>
          <w:szCs w:val="22"/>
        </w:rPr>
        <w:t xml:space="preserve">civil, administrativo y procesal, exigiéndoles que adopten nuevas características para lograr dar respuesta a esta nueva </w:t>
      </w:r>
      <w:r>
        <w:rPr>
          <w:rFonts w:cs="Arial"/>
          <w:bCs/>
          <w:sz w:val="22"/>
          <w:szCs w:val="22"/>
        </w:rPr>
        <w:t xml:space="preserve">normativa </w:t>
      </w:r>
      <w:r w:rsidRPr="00096857">
        <w:rPr>
          <w:rFonts w:cs="Arial"/>
          <w:bCs/>
          <w:sz w:val="22"/>
          <w:szCs w:val="22"/>
        </w:rPr>
        <w:t>destinada a reglar las nuevas problemáticas que se plantean</w:t>
      </w:r>
      <w:r w:rsidRPr="0011197C">
        <w:rPr>
          <w:rFonts w:cs="Arial"/>
          <w:bCs/>
          <w:sz w:val="22"/>
          <w:szCs w:val="22"/>
        </w:rPr>
        <w:t>.</w:t>
      </w:r>
    </w:p>
    <w:p w:rsidR="00096857" w:rsidRPr="0011197C" w:rsidRDefault="00096857" w:rsidP="00096857">
      <w:pPr>
        <w:pStyle w:val="Textoindependiente"/>
        <w:spacing w:before="100" w:beforeAutospacing="1" w:after="100" w:afterAutospacing="1" w:line="240" w:lineRule="auto"/>
        <w:rPr>
          <w:rFonts w:cs="Arial"/>
          <w:bCs/>
          <w:sz w:val="22"/>
          <w:szCs w:val="22"/>
        </w:rPr>
      </w:pPr>
      <w:r w:rsidRPr="0011197C">
        <w:rPr>
          <w:rFonts w:cs="Arial"/>
          <w:bCs/>
          <w:sz w:val="22"/>
          <w:szCs w:val="22"/>
        </w:rPr>
        <w:tab/>
      </w:r>
      <w:r w:rsidRPr="0011197C">
        <w:rPr>
          <w:rFonts w:cs="Arial"/>
          <w:bCs/>
          <w:sz w:val="22"/>
          <w:szCs w:val="22"/>
        </w:rPr>
        <w:tab/>
      </w:r>
      <w:r w:rsidRPr="0011197C">
        <w:rPr>
          <w:rFonts w:cs="Arial"/>
          <w:bCs/>
          <w:sz w:val="22"/>
          <w:szCs w:val="22"/>
        </w:rPr>
        <w:tab/>
        <w:t xml:space="preserve">    La realidad ambiental es compleja y dispersa, ocasionando que la normativa ambiental también lo sea, por ello abordar la temática desde una rama independiente y con la idea de que las situaciones jurídicas que se plantean deben resolverse con una visión diferente a la de las instituciones clásicas del Derecho, justifican el dictado de la asignatura de manera autónoma</w:t>
      </w:r>
      <w:r>
        <w:rPr>
          <w:rFonts w:cs="Arial"/>
          <w:bCs/>
          <w:sz w:val="22"/>
          <w:szCs w:val="22"/>
        </w:rPr>
        <w:t xml:space="preserve"> </w:t>
      </w:r>
      <w:r w:rsidRPr="00096857">
        <w:rPr>
          <w:rFonts w:cs="Arial"/>
          <w:bCs/>
          <w:sz w:val="22"/>
          <w:szCs w:val="22"/>
        </w:rPr>
        <w:t xml:space="preserve">en los aspectos pedagógicos y </w:t>
      </w:r>
      <w:r w:rsidR="00AE0FA9" w:rsidRPr="00096857">
        <w:rPr>
          <w:rFonts w:cs="Arial"/>
          <w:bCs/>
          <w:sz w:val="22"/>
          <w:szCs w:val="22"/>
        </w:rPr>
        <w:t>científicos</w:t>
      </w:r>
      <w:r w:rsidR="00AE0FA9">
        <w:rPr>
          <w:rFonts w:cs="Arial"/>
          <w:bCs/>
          <w:sz w:val="22"/>
          <w:szCs w:val="22"/>
        </w:rPr>
        <w:t xml:space="preserve"> </w:t>
      </w:r>
      <w:r w:rsidR="00AE0FA9" w:rsidRPr="0011197C">
        <w:rPr>
          <w:rFonts w:cs="Arial"/>
          <w:bCs/>
          <w:sz w:val="22"/>
          <w:szCs w:val="22"/>
        </w:rPr>
        <w:t>y</w:t>
      </w:r>
      <w:r w:rsidRPr="0011197C">
        <w:rPr>
          <w:rFonts w:cs="Arial"/>
          <w:bCs/>
          <w:sz w:val="22"/>
          <w:szCs w:val="22"/>
        </w:rPr>
        <w:t xml:space="preserve"> a la vez en íntima relación con las demás ramas del derecho.</w:t>
      </w:r>
    </w:p>
    <w:p w:rsidR="00096857" w:rsidRPr="0011197C" w:rsidRDefault="00096857" w:rsidP="00096857">
      <w:pPr>
        <w:spacing w:before="100" w:beforeAutospacing="1" w:after="100" w:afterAutospacing="1" w:line="240" w:lineRule="auto"/>
        <w:jc w:val="both"/>
        <w:rPr>
          <w:rFonts w:cs="Arial"/>
          <w:b/>
        </w:rPr>
      </w:pPr>
      <w:r w:rsidRPr="0011197C">
        <w:rPr>
          <w:rFonts w:cs="Arial"/>
          <w:b/>
        </w:rPr>
        <w:t>2. OBJETIVOS</w:t>
      </w:r>
      <w:r>
        <w:rPr>
          <w:rFonts w:cs="Arial"/>
          <w:b/>
        </w:rPr>
        <w:t>:</w:t>
      </w:r>
    </w:p>
    <w:p w:rsidR="00096857" w:rsidRPr="0011197C" w:rsidRDefault="00096857" w:rsidP="00096857">
      <w:pPr>
        <w:numPr>
          <w:ilvl w:val="0"/>
          <w:numId w:val="3"/>
        </w:numPr>
        <w:spacing w:before="100" w:beforeAutospacing="1" w:after="100" w:afterAutospacing="1" w:line="240" w:lineRule="auto"/>
        <w:jc w:val="both"/>
        <w:rPr>
          <w:rFonts w:cs="Arial"/>
        </w:rPr>
      </w:pPr>
      <w:r w:rsidRPr="0011197C">
        <w:rPr>
          <w:rFonts w:cs="Arial"/>
        </w:rPr>
        <w:t>Desarrollar los contenidos de la asignatura a fin de que el alumno logre internalizarlos de manera global.</w:t>
      </w:r>
    </w:p>
    <w:p w:rsidR="00096857" w:rsidRPr="0011197C" w:rsidRDefault="00096857" w:rsidP="00096857">
      <w:pPr>
        <w:numPr>
          <w:ilvl w:val="0"/>
          <w:numId w:val="3"/>
        </w:numPr>
        <w:spacing w:before="100" w:beforeAutospacing="1" w:after="100" w:afterAutospacing="1" w:line="240" w:lineRule="auto"/>
        <w:jc w:val="both"/>
        <w:rPr>
          <w:rFonts w:cs="Arial"/>
        </w:rPr>
      </w:pPr>
      <w:r w:rsidRPr="0011197C">
        <w:rPr>
          <w:rFonts w:cs="Arial"/>
        </w:rPr>
        <w:t>Brindar al alumno herramientas jurídicas básicas para el desempeño de su profesión.</w:t>
      </w:r>
    </w:p>
    <w:p w:rsidR="00096857" w:rsidRPr="0011197C" w:rsidRDefault="00096857" w:rsidP="00096857">
      <w:pPr>
        <w:numPr>
          <w:ilvl w:val="0"/>
          <w:numId w:val="3"/>
        </w:numPr>
        <w:spacing w:before="100" w:beforeAutospacing="1" w:after="100" w:afterAutospacing="1" w:line="240" w:lineRule="auto"/>
        <w:jc w:val="both"/>
        <w:rPr>
          <w:rFonts w:cs="Arial"/>
        </w:rPr>
      </w:pPr>
      <w:r w:rsidRPr="0011197C">
        <w:rPr>
          <w:rFonts w:cs="Arial"/>
        </w:rPr>
        <w:t>Transmitir el conocimiento en íntima relación con las demás disciplinas jurídicas, abordándolas desde la perspectiva del Derecho ambiental.</w:t>
      </w:r>
    </w:p>
    <w:p w:rsidR="00096857" w:rsidRPr="0011197C" w:rsidRDefault="00096857" w:rsidP="00096857">
      <w:pPr>
        <w:numPr>
          <w:ilvl w:val="0"/>
          <w:numId w:val="3"/>
        </w:numPr>
        <w:spacing w:before="100" w:beforeAutospacing="1" w:after="100" w:afterAutospacing="1" w:line="240" w:lineRule="auto"/>
        <w:jc w:val="both"/>
        <w:rPr>
          <w:rFonts w:cs="Arial"/>
        </w:rPr>
      </w:pPr>
      <w:r w:rsidRPr="00096857">
        <w:rPr>
          <w:rFonts w:cs="Arial"/>
        </w:rPr>
        <w:t>Desarrollar</w:t>
      </w:r>
      <w:r>
        <w:rPr>
          <w:rFonts w:cs="Arial"/>
        </w:rPr>
        <w:t xml:space="preserve"> </w:t>
      </w:r>
      <w:r w:rsidRPr="0011197C">
        <w:rPr>
          <w:rFonts w:cs="Arial"/>
        </w:rPr>
        <w:t xml:space="preserve">conocimientos teóricos y prácticos </w:t>
      </w:r>
      <w:r>
        <w:rPr>
          <w:rFonts w:cs="Arial"/>
        </w:rPr>
        <w:t xml:space="preserve">sobre </w:t>
      </w:r>
      <w:r w:rsidRPr="0011197C">
        <w:rPr>
          <w:rFonts w:cs="Arial"/>
        </w:rPr>
        <w:t>la protección a los recursos naturales y el ambiente.</w:t>
      </w:r>
    </w:p>
    <w:p w:rsidR="00096857" w:rsidRPr="0011197C" w:rsidRDefault="00096857" w:rsidP="00096857">
      <w:pPr>
        <w:numPr>
          <w:ilvl w:val="0"/>
          <w:numId w:val="3"/>
        </w:numPr>
        <w:spacing w:before="100" w:beforeAutospacing="1" w:after="100" w:afterAutospacing="1" w:line="240" w:lineRule="auto"/>
        <w:jc w:val="both"/>
        <w:rPr>
          <w:rFonts w:cs="Arial"/>
        </w:rPr>
      </w:pPr>
      <w:r w:rsidRPr="0011197C">
        <w:rPr>
          <w:rFonts w:cs="Arial"/>
        </w:rPr>
        <w:t xml:space="preserve">Proporcionar las herramientas de gestión para desempeñarse en el ejercicio profesional con conocimientos teóricos </w:t>
      </w:r>
      <w:r>
        <w:rPr>
          <w:rFonts w:cs="Arial"/>
        </w:rPr>
        <w:t xml:space="preserve">sobre </w:t>
      </w:r>
      <w:r w:rsidRPr="0011197C">
        <w:rPr>
          <w:rFonts w:cs="Arial"/>
        </w:rPr>
        <w:t>la problemática</w:t>
      </w:r>
      <w:r>
        <w:rPr>
          <w:rFonts w:cs="Arial"/>
        </w:rPr>
        <w:t>,</w:t>
      </w:r>
      <w:r w:rsidRPr="0011197C">
        <w:rPr>
          <w:rFonts w:cs="Arial"/>
        </w:rPr>
        <w:t xml:space="preserve"> de manera eficaz.</w:t>
      </w:r>
    </w:p>
    <w:p w:rsidR="00096857" w:rsidRPr="0011197C" w:rsidRDefault="00096857" w:rsidP="00096857">
      <w:pPr>
        <w:numPr>
          <w:ilvl w:val="0"/>
          <w:numId w:val="3"/>
        </w:numPr>
        <w:spacing w:before="100" w:beforeAutospacing="1" w:after="100" w:afterAutospacing="1" w:line="240" w:lineRule="auto"/>
        <w:jc w:val="both"/>
        <w:rPr>
          <w:b/>
          <w:lang w:val="es-ES_tradnl"/>
        </w:rPr>
      </w:pPr>
      <w:r>
        <w:rPr>
          <w:rFonts w:cs="Arial"/>
        </w:rPr>
        <w:t>Adquirir</w:t>
      </w:r>
      <w:r w:rsidRPr="0011197C">
        <w:rPr>
          <w:rFonts w:cs="Arial"/>
        </w:rPr>
        <w:t xml:space="preserve"> el lenguaje de la especialidad.</w:t>
      </w:r>
    </w:p>
    <w:p w:rsidR="00096857" w:rsidRPr="007E6357" w:rsidRDefault="00096857" w:rsidP="00096857">
      <w:pPr>
        <w:numPr>
          <w:ilvl w:val="0"/>
          <w:numId w:val="3"/>
        </w:numPr>
        <w:spacing w:before="100" w:beforeAutospacing="1" w:after="100" w:afterAutospacing="1" w:line="240" w:lineRule="auto"/>
        <w:jc w:val="both"/>
        <w:rPr>
          <w:b/>
          <w:lang w:val="es-ES_tradnl"/>
        </w:rPr>
      </w:pPr>
      <w:r w:rsidRPr="00096857">
        <w:rPr>
          <w:rFonts w:cs="Arial"/>
        </w:rPr>
        <w:t>Conocer de modo acabado y actualizado</w:t>
      </w:r>
      <w:r>
        <w:rPr>
          <w:rFonts w:cs="Arial"/>
        </w:rPr>
        <w:t xml:space="preserve"> </w:t>
      </w:r>
      <w:r w:rsidRPr="0011197C">
        <w:rPr>
          <w:rFonts w:cs="Arial"/>
        </w:rPr>
        <w:t>la normativa a nivel municipal, provincial, nacional e internacional.</w:t>
      </w:r>
    </w:p>
    <w:p w:rsidR="00096857" w:rsidRPr="00096857" w:rsidRDefault="00096857" w:rsidP="00096857">
      <w:pPr>
        <w:numPr>
          <w:ilvl w:val="0"/>
          <w:numId w:val="3"/>
        </w:numPr>
        <w:spacing w:before="100" w:beforeAutospacing="1" w:after="100" w:afterAutospacing="1" w:line="240" w:lineRule="auto"/>
        <w:jc w:val="both"/>
        <w:rPr>
          <w:b/>
          <w:lang w:val="es-ES_tradnl"/>
        </w:rPr>
      </w:pPr>
      <w:r w:rsidRPr="00096857">
        <w:rPr>
          <w:rFonts w:cs="Arial"/>
        </w:rPr>
        <w:t>Conocer los principios jurídicos del desarrollo sustentable.</w:t>
      </w:r>
    </w:p>
    <w:p w:rsidR="00096857" w:rsidRPr="00096857" w:rsidRDefault="00096857" w:rsidP="00096857">
      <w:pPr>
        <w:numPr>
          <w:ilvl w:val="0"/>
          <w:numId w:val="3"/>
        </w:numPr>
        <w:spacing w:before="100" w:beforeAutospacing="1" w:after="100" w:afterAutospacing="1" w:line="240" w:lineRule="auto"/>
        <w:jc w:val="both"/>
        <w:rPr>
          <w:lang w:val="es-ES_tradnl"/>
        </w:rPr>
      </w:pPr>
      <w:r w:rsidRPr="00096857">
        <w:rPr>
          <w:lang w:val="es-ES_tradnl"/>
        </w:rPr>
        <w:t>Distinguir los enfoques propios del régimen de los recursos naturales y del derecho ambiental.</w:t>
      </w:r>
    </w:p>
    <w:p w:rsidR="0011197C" w:rsidRDefault="0011197C" w:rsidP="00706B43">
      <w:pPr>
        <w:pStyle w:val="Ttulo1"/>
        <w:spacing w:before="100" w:beforeAutospacing="1" w:after="100" w:afterAutospacing="1" w:line="240" w:lineRule="auto"/>
        <w:rPr>
          <w:rFonts w:asciiTheme="minorHAnsi" w:hAnsiTheme="minorHAnsi"/>
          <w:sz w:val="22"/>
          <w:szCs w:val="22"/>
        </w:rPr>
      </w:pPr>
      <w:r w:rsidRPr="0011197C">
        <w:rPr>
          <w:rFonts w:asciiTheme="minorHAnsi" w:hAnsiTheme="minorHAnsi"/>
          <w:sz w:val="22"/>
          <w:szCs w:val="22"/>
        </w:rPr>
        <w:lastRenderedPageBreak/>
        <w:t>3. UNIDADES PROGRAMÁTICAS</w:t>
      </w:r>
    </w:p>
    <w:p w:rsidR="00FB5A07" w:rsidRPr="00D05B86" w:rsidRDefault="00706B43" w:rsidP="00D05B86">
      <w:pPr>
        <w:jc w:val="both"/>
        <w:rPr>
          <w:b/>
          <w:u w:val="single"/>
          <w:lang w:val="es-ES_tradnl" w:eastAsia="es-ES"/>
        </w:rPr>
      </w:pPr>
      <w:r w:rsidRPr="004260F2">
        <w:rPr>
          <w:b/>
          <w:u w:val="single"/>
          <w:lang w:val="es-ES_tradnl" w:eastAsia="es-ES"/>
        </w:rPr>
        <w:t xml:space="preserve">UNIDAD N° 1. </w:t>
      </w:r>
      <w:r w:rsidR="004260F2" w:rsidRPr="004260F2">
        <w:rPr>
          <w:b/>
          <w:u w:val="single"/>
          <w:lang w:val="es-ES_tradnl" w:eastAsia="es-ES"/>
        </w:rPr>
        <w:t>De los Recursos Naturales.</w:t>
      </w:r>
      <w:r w:rsidR="00D05B86">
        <w:rPr>
          <w:b/>
          <w:u w:val="single"/>
          <w:lang w:val="es-ES_tradnl" w:eastAsia="es-ES"/>
        </w:rPr>
        <w:t xml:space="preserve"> </w:t>
      </w:r>
      <w:r w:rsidR="004260F2" w:rsidRPr="00D05B86">
        <w:rPr>
          <w:lang w:val="es-ES_tradnl" w:eastAsia="es-ES"/>
        </w:rPr>
        <w:t>Régimen Jurídico de los Recursos Naturales. Concepto. Enumeración e identificación de los mismos.</w:t>
      </w:r>
      <w:r w:rsidR="001559A8">
        <w:rPr>
          <w:lang w:val="es-ES_tradnl" w:eastAsia="es-ES"/>
        </w:rPr>
        <w:t xml:space="preserve"> </w:t>
      </w:r>
      <w:r w:rsidR="004260F2" w:rsidRPr="00D05B86">
        <w:rPr>
          <w:lang w:val="es-ES_tradnl" w:eastAsia="es-ES"/>
        </w:rPr>
        <w:t>La Jurisdicción sobre los Recursos Naturales</w:t>
      </w:r>
      <w:r w:rsidR="00D05B86">
        <w:rPr>
          <w:lang w:val="es-ES_tradnl" w:eastAsia="es-ES"/>
        </w:rPr>
        <w:t xml:space="preserve">. </w:t>
      </w:r>
      <w:r w:rsidR="00105AEA" w:rsidRPr="00D05B86">
        <w:rPr>
          <w:lang w:val="es-ES_tradnl" w:eastAsia="es-ES"/>
        </w:rPr>
        <w:t>Diferencia entre los Recursos Naturales, Culturales y Humano.</w:t>
      </w:r>
      <w:r w:rsidR="00AE0FA9">
        <w:rPr>
          <w:b/>
          <w:u w:val="single"/>
          <w:lang w:val="es-ES_tradnl" w:eastAsia="es-ES"/>
        </w:rPr>
        <w:t xml:space="preserve"> </w:t>
      </w:r>
      <w:r w:rsidR="00105AEA" w:rsidRPr="00D05B86">
        <w:rPr>
          <w:lang w:val="es-ES_tradnl" w:eastAsia="es-ES"/>
        </w:rPr>
        <w:t>Caracteres de los Recursos Naturales.</w:t>
      </w:r>
      <w:r w:rsidR="00D05B86">
        <w:rPr>
          <w:b/>
          <w:u w:val="single"/>
          <w:lang w:val="es-ES_tradnl" w:eastAsia="es-ES"/>
        </w:rPr>
        <w:t xml:space="preserve"> </w:t>
      </w:r>
      <w:r w:rsidR="00105AEA" w:rsidRPr="00D05B86">
        <w:rPr>
          <w:lang w:val="es-ES_tradnl" w:eastAsia="es-ES"/>
        </w:rPr>
        <w:t>Dominio originario de los Recursos Naturales. Artículo 124 de la Constitución Nacional.</w:t>
      </w:r>
      <w:r w:rsidR="00FB5A07" w:rsidRPr="00D05B86">
        <w:rPr>
          <w:lang w:val="es-ES_tradnl" w:eastAsia="es-ES"/>
        </w:rPr>
        <w:t xml:space="preserve"> </w:t>
      </w:r>
      <w:bookmarkStart w:id="0" w:name="_GoBack"/>
      <w:bookmarkEnd w:id="0"/>
      <w:r w:rsidR="00AE0FA9" w:rsidRPr="005E39E1">
        <w:rPr>
          <w:lang w:val="es-ES_tradnl" w:eastAsia="es-ES"/>
        </w:rPr>
        <w:t>Las normas del Código Civil y Comercial de la Nación</w:t>
      </w:r>
      <w:r w:rsidR="00AE0FA9">
        <w:rPr>
          <w:lang w:val="es-ES_tradnl" w:eastAsia="es-ES"/>
        </w:rPr>
        <w:t xml:space="preserve">. </w:t>
      </w:r>
      <w:r w:rsidR="00105AEA" w:rsidRPr="00D05B86">
        <w:rPr>
          <w:lang w:val="es-ES_tradnl" w:eastAsia="es-ES"/>
        </w:rPr>
        <w:t>Dominio y jurisdicción sobre los Recursos Naturales</w:t>
      </w:r>
      <w:r w:rsidR="00D05B86">
        <w:rPr>
          <w:lang w:val="es-ES_tradnl" w:eastAsia="es-ES"/>
        </w:rPr>
        <w:t xml:space="preserve">. </w:t>
      </w:r>
      <w:r w:rsidR="00105AEA" w:rsidRPr="00D05B86">
        <w:rPr>
          <w:lang w:val="es-ES_tradnl" w:eastAsia="es-ES"/>
        </w:rPr>
        <w:t>Usos útiles y efectos nocivos.</w:t>
      </w:r>
    </w:p>
    <w:p w:rsidR="007C5794" w:rsidRPr="00FB5A07" w:rsidRDefault="007C5794" w:rsidP="00D05B86">
      <w:pPr>
        <w:jc w:val="both"/>
        <w:rPr>
          <w:lang w:val="es-ES_tradnl" w:eastAsia="es-ES"/>
        </w:rPr>
      </w:pPr>
      <w:r w:rsidRPr="007C5794">
        <w:rPr>
          <w:b/>
          <w:u w:val="single"/>
          <w:lang w:val="es-ES_tradnl" w:eastAsia="es-ES"/>
        </w:rPr>
        <w:t>UNIDAD N° 2. Del Suelo.</w:t>
      </w:r>
      <w:r w:rsidR="00FB5A07">
        <w:rPr>
          <w:b/>
          <w:u w:val="single"/>
          <w:lang w:val="es-ES_tradnl" w:eastAsia="es-ES"/>
        </w:rPr>
        <w:t xml:space="preserve"> </w:t>
      </w:r>
      <w:r w:rsidR="00FB5A07">
        <w:rPr>
          <w:lang w:val="es-ES_tradnl" w:eastAsia="es-ES"/>
        </w:rPr>
        <w:t>La propiedad del suelo. Uso del suelo</w:t>
      </w:r>
      <w:r w:rsidR="00D05B86">
        <w:rPr>
          <w:lang w:val="es-ES_tradnl" w:eastAsia="es-ES"/>
        </w:rPr>
        <w:t>. La explotación del suelo. El Derecho agrario: contratos agrarios. Concepto. Clasificación.  Contratos de arrendamientos y aparcerías rurales. Crédito agrario.</w:t>
      </w:r>
    </w:p>
    <w:p w:rsidR="007C5794" w:rsidRPr="00814955" w:rsidRDefault="007C5794" w:rsidP="00814955">
      <w:pPr>
        <w:jc w:val="both"/>
        <w:rPr>
          <w:lang w:val="es-ES_tradnl" w:eastAsia="es-ES"/>
        </w:rPr>
      </w:pPr>
      <w:r>
        <w:rPr>
          <w:b/>
          <w:u w:val="single"/>
          <w:lang w:val="es-ES_tradnl" w:eastAsia="es-ES"/>
        </w:rPr>
        <w:t xml:space="preserve">UNIDAD N° 3. De los Yacimientos Minerales. </w:t>
      </w:r>
      <w:r w:rsidR="00814955">
        <w:rPr>
          <w:lang w:val="es-ES_tradnl" w:eastAsia="es-ES"/>
        </w:rPr>
        <w:t>El Derecho Minero. Dominio de las minas. La propiedad minera. El descubrimiento</w:t>
      </w:r>
      <w:r w:rsidR="00B64C67">
        <w:rPr>
          <w:lang w:val="es-ES_tradnl" w:eastAsia="es-ES"/>
        </w:rPr>
        <w:t>. Procedimiento para obtener una propiedad minera. Derechos del minero. Sustancias de segunda y tercera categorías. El amparo de la propiedad minera. Responsabilidad en el Derecho minero. Los contratos mineros.</w:t>
      </w:r>
    </w:p>
    <w:p w:rsidR="0035736A" w:rsidRPr="00B64C67" w:rsidRDefault="0035736A" w:rsidP="00B64C67">
      <w:pPr>
        <w:jc w:val="both"/>
        <w:rPr>
          <w:lang w:val="es-ES_tradnl" w:eastAsia="es-ES"/>
        </w:rPr>
      </w:pPr>
      <w:r>
        <w:rPr>
          <w:b/>
          <w:u w:val="single"/>
          <w:lang w:val="es-ES_tradnl" w:eastAsia="es-ES"/>
        </w:rPr>
        <w:t>UNIDAD N° 4. Del agua y el aire</w:t>
      </w:r>
      <w:r w:rsidR="00B64C67">
        <w:rPr>
          <w:b/>
          <w:u w:val="single"/>
          <w:lang w:val="es-ES_tradnl" w:eastAsia="es-ES"/>
        </w:rPr>
        <w:t xml:space="preserve"> </w:t>
      </w:r>
      <w:r w:rsidR="00B64C67">
        <w:rPr>
          <w:lang w:val="es-ES_tradnl" w:eastAsia="es-ES"/>
        </w:rPr>
        <w:t>Régimen del agua. Dominio. Clasificación del agua. Usos del agua. Atribuciones jurisdiccionales. Régimen sancionatorio.</w:t>
      </w:r>
      <w:r>
        <w:rPr>
          <w:lang w:val="es-ES_tradnl" w:eastAsia="es-ES"/>
        </w:rPr>
        <w:t xml:space="preserve"> Legislación provincial. Noción del espacio aéreo. Dominio. Usos del aire. Régimen Jurídico.</w:t>
      </w:r>
      <w:r w:rsidR="00762AD5">
        <w:rPr>
          <w:lang w:val="es-ES_tradnl" w:eastAsia="es-ES"/>
        </w:rPr>
        <w:t xml:space="preserve"> El espacio ultraterrestre.</w:t>
      </w:r>
    </w:p>
    <w:p w:rsidR="007C5794" w:rsidRPr="00C11B97" w:rsidRDefault="007C5794" w:rsidP="00C11B97">
      <w:pPr>
        <w:jc w:val="both"/>
        <w:rPr>
          <w:lang w:val="es-ES_tradnl" w:eastAsia="es-ES"/>
        </w:rPr>
      </w:pPr>
      <w:r>
        <w:rPr>
          <w:b/>
          <w:u w:val="single"/>
          <w:lang w:val="es-ES_tradnl" w:eastAsia="es-ES"/>
        </w:rPr>
        <w:t>UNIDAD N° 5. De la flora y fauna silvestre.</w:t>
      </w:r>
      <w:r w:rsidR="0035736A">
        <w:rPr>
          <w:b/>
          <w:u w:val="single"/>
          <w:lang w:val="es-ES_tradnl" w:eastAsia="es-ES"/>
        </w:rPr>
        <w:t xml:space="preserve"> </w:t>
      </w:r>
      <w:r w:rsidR="00C11B97">
        <w:rPr>
          <w:lang w:val="es-ES_tradnl" w:eastAsia="es-ES"/>
        </w:rPr>
        <w:t>Nociones. Clasificación. Regulación.  Bosques Naturales. Riqueza forestal. Fauna silvestre terrestre y acuática. Regulación de la pesca y la caza.</w:t>
      </w:r>
    </w:p>
    <w:p w:rsidR="0011197C" w:rsidRPr="00CD2E58" w:rsidRDefault="00C11B97" w:rsidP="00CD2E58">
      <w:pPr>
        <w:jc w:val="both"/>
        <w:rPr>
          <w:lang w:val="es-ES_tradnl" w:eastAsia="es-ES"/>
        </w:rPr>
      </w:pPr>
      <w:r>
        <w:rPr>
          <w:b/>
          <w:u w:val="single"/>
          <w:lang w:val="es-ES_tradnl" w:eastAsia="es-ES"/>
        </w:rPr>
        <w:t>UNIDAD N° 6</w:t>
      </w:r>
      <w:r w:rsidR="007C5794">
        <w:rPr>
          <w:b/>
          <w:u w:val="single"/>
          <w:lang w:val="es-ES_tradnl" w:eastAsia="es-ES"/>
        </w:rPr>
        <w:t>. De la energía.</w:t>
      </w:r>
      <w:r>
        <w:rPr>
          <w:b/>
          <w:u w:val="single"/>
          <w:lang w:val="es-ES_tradnl" w:eastAsia="es-ES"/>
        </w:rPr>
        <w:t xml:space="preserve"> </w:t>
      </w:r>
      <w:r>
        <w:rPr>
          <w:lang w:val="es-ES_tradnl" w:eastAsia="es-ES"/>
        </w:rPr>
        <w:t xml:space="preserve">Régimen de la energía. Tipos de energía. Hidroelectricidad. </w:t>
      </w:r>
      <w:r w:rsidR="00CD2E58">
        <w:rPr>
          <w:lang w:val="es-ES_tradnl" w:eastAsia="es-ES"/>
        </w:rPr>
        <w:t>Generación, transporte y distribución de la energía. Sujetos contemplados. Obligaciones. Grandes usuarios. Ente Nacional Regulador. El Petróleo. Régimen de los hidrocarburos. La actividad nuclear. Regulación. Autoridad Regulatoria Nuclear</w:t>
      </w:r>
      <w:r w:rsidR="0013766D">
        <w:rPr>
          <w:lang w:val="es-ES_tradnl" w:eastAsia="es-ES"/>
        </w:rPr>
        <w:t>.</w:t>
      </w:r>
    </w:p>
    <w:p w:rsidR="00FB5A07" w:rsidRPr="0011197C" w:rsidRDefault="00CD2E58" w:rsidP="00CD2E58">
      <w:pPr>
        <w:spacing w:before="100" w:beforeAutospacing="1" w:after="100" w:afterAutospacing="1" w:line="240" w:lineRule="auto"/>
        <w:jc w:val="both"/>
        <w:rPr>
          <w:rFonts w:cs="Arial"/>
          <w:lang w:eastAsia="es-AR"/>
        </w:rPr>
      </w:pPr>
      <w:r w:rsidRPr="00CD2E58">
        <w:rPr>
          <w:rFonts w:cs="Arial"/>
          <w:b/>
          <w:bCs/>
          <w:u w:val="single"/>
          <w:lang w:val="es-ES_tradnl"/>
        </w:rPr>
        <w:t>UNIDAD N° 7</w:t>
      </w:r>
      <w:r w:rsidR="00FB5A07" w:rsidRPr="00CD2E58">
        <w:rPr>
          <w:rFonts w:cs="Arial"/>
          <w:b/>
          <w:bCs/>
          <w:u w:val="single"/>
          <w:lang w:val="es-ES_tradnl"/>
        </w:rPr>
        <w:t xml:space="preserve">. </w:t>
      </w:r>
      <w:r w:rsidRPr="00CD2E58">
        <w:rPr>
          <w:rFonts w:cs="Arial"/>
          <w:b/>
          <w:bCs/>
          <w:u w:val="single"/>
          <w:lang w:val="es-ES_tradnl"/>
        </w:rPr>
        <w:t>El</w:t>
      </w:r>
      <w:r w:rsidR="00FB5A07" w:rsidRPr="00CD2E58">
        <w:rPr>
          <w:rFonts w:cs="Arial"/>
          <w:b/>
          <w:bCs/>
          <w:u w:val="single"/>
          <w:lang w:val="es-ES_tradnl"/>
        </w:rPr>
        <w:t xml:space="preserve"> D</w:t>
      </w:r>
      <w:r w:rsidRPr="00CD2E58">
        <w:rPr>
          <w:rFonts w:cs="Arial"/>
          <w:b/>
          <w:bCs/>
          <w:u w:val="single"/>
          <w:lang w:val="es-ES_tradnl"/>
        </w:rPr>
        <w:t>erecho Ambiental</w:t>
      </w:r>
      <w:r>
        <w:rPr>
          <w:rFonts w:cs="Arial"/>
          <w:b/>
          <w:bCs/>
          <w:u w:val="single"/>
          <w:lang w:val="es-ES_tradnl"/>
        </w:rPr>
        <w:t xml:space="preserve">. </w:t>
      </w:r>
      <w:r w:rsidR="00FB5A07" w:rsidRPr="0011197C">
        <w:rPr>
          <w:rFonts w:cs="Arial"/>
          <w:lang w:eastAsia="es-AR"/>
        </w:rPr>
        <w:t>Introducción al Derecho ambiental: noción, objeto y contenido.</w:t>
      </w:r>
      <w:r>
        <w:rPr>
          <w:rFonts w:cs="Arial"/>
          <w:lang w:eastAsia="es-AR"/>
        </w:rPr>
        <w:t xml:space="preserve"> </w:t>
      </w:r>
      <w:r w:rsidR="00FB5A07" w:rsidRPr="0011197C">
        <w:rPr>
          <w:rFonts w:cs="Arial"/>
          <w:lang w:eastAsia="es-AR"/>
        </w:rPr>
        <w:t xml:space="preserve">El Derecho ambiental en la Constitución Nacional. Análisis de las disposiciones constitucionales. El bien jurídico protegido ambiente. Naturaleza jurídica del Derecho al ambiente en la Constitución Nacional. </w:t>
      </w:r>
      <w:r w:rsidR="00AE0FA9" w:rsidRPr="005E39E1">
        <w:rPr>
          <w:rFonts w:cs="Arial"/>
          <w:lang w:eastAsia="es-AR"/>
        </w:rPr>
        <w:t>Las normas del Código Civil y Comercial de la Nación.</w:t>
      </w:r>
      <w:r w:rsidR="00AE0FA9">
        <w:rPr>
          <w:rFonts w:cs="Arial"/>
          <w:lang w:eastAsia="es-AR"/>
        </w:rPr>
        <w:t xml:space="preserve"> </w:t>
      </w:r>
      <w:r w:rsidR="00FB5A07" w:rsidRPr="0011197C">
        <w:rPr>
          <w:rFonts w:cs="Arial"/>
          <w:lang w:eastAsia="es-AR"/>
        </w:rPr>
        <w:t>Derecho al ambiente como derecho subjetivo. Características del Derecho ambiental: Derecho Humano. Derecho fundamental. Derecho social.</w:t>
      </w:r>
      <w:r>
        <w:rPr>
          <w:rFonts w:cs="Arial"/>
          <w:lang w:eastAsia="es-AR"/>
        </w:rPr>
        <w:t xml:space="preserve"> El </w:t>
      </w:r>
      <w:r w:rsidR="00FB5A07" w:rsidRPr="0011197C">
        <w:rPr>
          <w:rFonts w:cs="Arial"/>
          <w:lang w:eastAsia="es-AR"/>
        </w:rPr>
        <w:t>deber constitucional de preservar el ambiente.</w:t>
      </w:r>
      <w:r>
        <w:rPr>
          <w:rFonts w:cs="Arial"/>
          <w:lang w:eastAsia="es-AR"/>
        </w:rPr>
        <w:t xml:space="preserve"> </w:t>
      </w:r>
      <w:r w:rsidR="00FB5A07" w:rsidRPr="0011197C">
        <w:rPr>
          <w:rFonts w:cs="Arial"/>
          <w:lang w:eastAsia="es-AR"/>
        </w:rPr>
        <w:t xml:space="preserve">El desarrollo sustentable – sostenible. </w:t>
      </w:r>
    </w:p>
    <w:p w:rsidR="0011197C" w:rsidRPr="00CD2E58" w:rsidRDefault="00CD2E58" w:rsidP="0011197C">
      <w:pPr>
        <w:spacing w:before="100" w:beforeAutospacing="1" w:after="100" w:afterAutospacing="1" w:line="240" w:lineRule="auto"/>
        <w:jc w:val="both"/>
        <w:rPr>
          <w:rFonts w:cs="Arial"/>
          <w:bCs/>
          <w:u w:val="single"/>
          <w:lang w:val="es-ES_tradnl"/>
        </w:rPr>
      </w:pPr>
      <w:r w:rsidRPr="00CD2E58">
        <w:rPr>
          <w:rFonts w:cs="Arial"/>
          <w:b/>
          <w:bCs/>
          <w:u w:val="single"/>
          <w:lang w:val="es-ES_tradnl"/>
        </w:rPr>
        <w:t>UNIDAD N° 8</w:t>
      </w:r>
      <w:r w:rsidR="0011197C" w:rsidRPr="00CD2E58">
        <w:rPr>
          <w:rFonts w:cs="Arial"/>
          <w:b/>
          <w:bCs/>
          <w:u w:val="single"/>
          <w:lang w:val="es-ES_tradnl"/>
        </w:rPr>
        <w:t xml:space="preserve">. </w:t>
      </w:r>
      <w:r w:rsidR="0011197C" w:rsidRPr="00CD2E58">
        <w:rPr>
          <w:rFonts w:cs="Arial"/>
          <w:b/>
          <w:u w:val="single"/>
          <w:lang w:val="es-ES_tradnl"/>
        </w:rPr>
        <w:t xml:space="preserve"> </w:t>
      </w:r>
      <w:r w:rsidR="0011197C" w:rsidRPr="00CD2E58">
        <w:rPr>
          <w:rFonts w:cs="Arial"/>
          <w:b/>
          <w:bCs/>
          <w:u w:val="single"/>
          <w:lang w:val="es-ES_tradnl"/>
        </w:rPr>
        <w:t>F</w:t>
      </w:r>
      <w:r w:rsidRPr="00CD2E58">
        <w:rPr>
          <w:rFonts w:cs="Arial"/>
          <w:b/>
          <w:bCs/>
          <w:u w:val="single"/>
          <w:lang w:val="es-ES_tradnl"/>
        </w:rPr>
        <w:t>uentes del Derecho Ambiental.</w:t>
      </w:r>
      <w:r>
        <w:rPr>
          <w:rFonts w:cs="Arial"/>
          <w:bCs/>
          <w:u w:val="single"/>
          <w:lang w:val="es-ES_tradnl"/>
        </w:rPr>
        <w:t xml:space="preserve"> </w:t>
      </w:r>
      <w:r w:rsidR="0011197C" w:rsidRPr="0011197C">
        <w:rPr>
          <w:rFonts w:cs="Arial"/>
          <w:lang w:val="es-ES_tradnl"/>
        </w:rPr>
        <w:t>Fuentes del Derecho Ambiental: concepto.</w:t>
      </w:r>
      <w:r>
        <w:rPr>
          <w:rFonts w:cs="Arial"/>
          <w:bCs/>
          <w:u w:val="single"/>
          <w:lang w:val="es-ES_tradnl"/>
        </w:rPr>
        <w:t xml:space="preserve"> </w:t>
      </w:r>
      <w:r w:rsidR="0011197C" w:rsidRPr="0011197C">
        <w:rPr>
          <w:rFonts w:cs="Arial"/>
          <w:lang w:val="es-ES_tradnl"/>
        </w:rPr>
        <w:t>Instrumentos internacionales: Convenios, Protocolos, Actas, Tratados, Documentos, Cartas. Concepto y naturaleza jurídica de cada uno. Procedimientos para su celebración.</w:t>
      </w:r>
      <w:r>
        <w:rPr>
          <w:rFonts w:cs="Arial"/>
          <w:bCs/>
          <w:u w:val="single"/>
          <w:lang w:val="es-ES_tradnl"/>
        </w:rPr>
        <w:t xml:space="preserve"> </w:t>
      </w:r>
      <w:r w:rsidR="0011197C" w:rsidRPr="0011197C">
        <w:rPr>
          <w:rFonts w:cs="Arial"/>
          <w:lang w:val="es-ES_tradnl"/>
        </w:rPr>
        <w:t xml:space="preserve">Evolución </w:t>
      </w:r>
      <w:r w:rsidR="0011197C" w:rsidRPr="0011197C">
        <w:rPr>
          <w:rFonts w:cs="Arial"/>
          <w:lang w:eastAsia="es-AR"/>
        </w:rPr>
        <w:t>histórica de los tratados internacionales ambientales: Estocolmo 1972; Río</w:t>
      </w:r>
      <w:r w:rsidR="0011197C" w:rsidRPr="0011197C">
        <w:rPr>
          <w:rFonts w:cs="Arial"/>
          <w:lang w:val="es-ES_tradnl"/>
        </w:rPr>
        <w:t xml:space="preserve"> </w:t>
      </w:r>
      <w:r w:rsidR="0011197C" w:rsidRPr="0011197C">
        <w:rPr>
          <w:rFonts w:cs="Arial"/>
          <w:lang w:eastAsia="es-AR"/>
        </w:rPr>
        <w:t>1992; Conferencia</w:t>
      </w:r>
      <w:r>
        <w:rPr>
          <w:rFonts w:cs="Arial"/>
          <w:lang w:eastAsia="es-AR"/>
        </w:rPr>
        <w:t xml:space="preserve"> de Río +10; Johannesburgo 2002. </w:t>
      </w:r>
      <w:r w:rsidR="0011197C" w:rsidRPr="0011197C">
        <w:rPr>
          <w:rFonts w:cs="Arial"/>
          <w:lang w:eastAsia="es-AR"/>
        </w:rPr>
        <w:t>Convenio sobre Diversidad Biológica; Conven</w:t>
      </w:r>
      <w:r w:rsidR="002C3BC0">
        <w:rPr>
          <w:rFonts w:cs="Arial"/>
          <w:lang w:eastAsia="es-AR"/>
        </w:rPr>
        <w:t>ción</w:t>
      </w:r>
      <w:r w:rsidR="0011197C" w:rsidRPr="0011197C">
        <w:rPr>
          <w:rFonts w:cs="Arial"/>
          <w:lang w:eastAsia="es-AR"/>
        </w:rPr>
        <w:t xml:space="preserve"> Marco</w:t>
      </w:r>
      <w:r w:rsidR="002C3BC0">
        <w:rPr>
          <w:rFonts w:cs="Arial"/>
          <w:lang w:eastAsia="es-AR"/>
        </w:rPr>
        <w:t xml:space="preserve"> de las Naciones Unidas sobre </w:t>
      </w:r>
      <w:r w:rsidR="0011197C" w:rsidRPr="0011197C">
        <w:rPr>
          <w:rFonts w:cs="Arial"/>
          <w:lang w:eastAsia="es-AR"/>
        </w:rPr>
        <w:t xml:space="preserve">Cambio Climático; Protocolo de Kyoto; </w:t>
      </w:r>
      <w:r w:rsidR="000E2E49">
        <w:rPr>
          <w:rFonts w:cs="Arial"/>
          <w:lang w:eastAsia="es-AR"/>
        </w:rPr>
        <w:t xml:space="preserve">las Conferencias de las Partes (las COP); </w:t>
      </w:r>
      <w:r w:rsidR="002C3BC0">
        <w:rPr>
          <w:rFonts w:cs="Arial"/>
          <w:lang w:eastAsia="es-AR"/>
        </w:rPr>
        <w:t xml:space="preserve">las </w:t>
      </w:r>
      <w:r w:rsidR="0011197C" w:rsidRPr="0011197C">
        <w:rPr>
          <w:rFonts w:cs="Arial"/>
          <w:lang w:eastAsia="es-AR"/>
        </w:rPr>
        <w:t>Agenda 21.</w:t>
      </w:r>
      <w:r w:rsidR="002C3BC0">
        <w:rPr>
          <w:rFonts w:cs="Arial"/>
          <w:bCs/>
          <w:lang w:val="es-ES_tradnl"/>
        </w:rPr>
        <w:t xml:space="preserve"> </w:t>
      </w:r>
      <w:r w:rsidR="0011197C" w:rsidRPr="0011197C">
        <w:rPr>
          <w:rFonts w:cs="Arial"/>
          <w:lang w:val="es-ES_tradnl"/>
        </w:rPr>
        <w:t xml:space="preserve">La Constitución Nacional: evolución jurídica de los derechos constitucionales. Derechos de </w:t>
      </w:r>
      <w:r w:rsidR="00AE0FA9" w:rsidRPr="0011197C">
        <w:rPr>
          <w:rFonts w:cs="Arial"/>
          <w:lang w:val="es-ES_tradnl"/>
        </w:rPr>
        <w:t>tercera generación</w:t>
      </w:r>
      <w:r w:rsidR="0011197C" w:rsidRPr="0011197C">
        <w:rPr>
          <w:rFonts w:cs="Arial"/>
          <w:lang w:val="es-ES_tradnl"/>
        </w:rPr>
        <w:t xml:space="preserve">. Derechos de cuarta generación. Reforma constitucional de 1994. </w:t>
      </w:r>
      <w:r w:rsidR="0011197C" w:rsidRPr="0011197C">
        <w:rPr>
          <w:rFonts w:cs="Arial"/>
          <w:lang w:val="es-ES_tradnl"/>
        </w:rPr>
        <w:lastRenderedPageBreak/>
        <w:t>Artículo 41 de la Constitución Nacional. Principios que lo informas: de equidad intergeneracional, de información pública ambiental y educación ambiental.</w:t>
      </w:r>
      <w:r w:rsidR="006C2567">
        <w:rPr>
          <w:rFonts w:cs="Arial"/>
          <w:lang w:val="es-ES_tradnl"/>
        </w:rPr>
        <w:t xml:space="preserve"> </w:t>
      </w:r>
      <w:r w:rsidR="0011197C" w:rsidRPr="0011197C">
        <w:rPr>
          <w:rFonts w:cs="Arial"/>
          <w:lang w:val="es-ES_tradnl"/>
        </w:rPr>
        <w:t>Las Constituciones Provinciales. Normas de presupuestos mínimos para la protección ambiental: noción y primacía sobre las normas locales. Materias alcanzadas por los presupuestos mínimos y sus efectos. Medios de complementación de la legislación nacional y provinciales.</w:t>
      </w:r>
      <w:r>
        <w:rPr>
          <w:rFonts w:cs="Arial"/>
          <w:bCs/>
          <w:u w:val="single"/>
          <w:lang w:val="es-ES_tradnl"/>
        </w:rPr>
        <w:t xml:space="preserve"> </w:t>
      </w:r>
      <w:r w:rsidR="0011197C" w:rsidRPr="0011197C">
        <w:rPr>
          <w:rFonts w:cs="Arial"/>
          <w:lang w:val="es-ES_tradnl"/>
        </w:rPr>
        <w:t>Principios de derecho ambiental.</w:t>
      </w:r>
      <w:r>
        <w:rPr>
          <w:rFonts w:cs="Arial"/>
          <w:bCs/>
          <w:u w:val="single"/>
          <w:lang w:val="es-ES_tradnl"/>
        </w:rPr>
        <w:t xml:space="preserve"> </w:t>
      </w:r>
      <w:r w:rsidR="0011197C" w:rsidRPr="0011197C">
        <w:rPr>
          <w:rFonts w:cs="Arial"/>
          <w:lang w:val="es-ES_tradnl"/>
        </w:rPr>
        <w:t>Jurisprudencia.</w:t>
      </w:r>
    </w:p>
    <w:p w:rsidR="0011197C" w:rsidRPr="0011197C" w:rsidRDefault="00CD2E58" w:rsidP="0011197C">
      <w:pPr>
        <w:spacing w:before="100" w:beforeAutospacing="1" w:after="100" w:afterAutospacing="1" w:line="240" w:lineRule="auto"/>
        <w:jc w:val="both"/>
        <w:rPr>
          <w:rFonts w:cs="Arial"/>
          <w:lang w:val="es-ES_tradnl"/>
        </w:rPr>
      </w:pPr>
      <w:r w:rsidRPr="00CD2E58">
        <w:rPr>
          <w:rFonts w:cs="Arial"/>
          <w:b/>
          <w:u w:val="single"/>
          <w:lang w:val="es-ES_tradnl"/>
        </w:rPr>
        <w:t>UNIDAD N° 9</w:t>
      </w:r>
      <w:r w:rsidR="0011197C" w:rsidRPr="00CD2E58">
        <w:rPr>
          <w:rFonts w:cs="Arial"/>
          <w:b/>
          <w:u w:val="single"/>
          <w:lang w:val="es-ES_tradnl"/>
        </w:rPr>
        <w:t>. C</w:t>
      </w:r>
      <w:r w:rsidRPr="00CD2E58">
        <w:rPr>
          <w:rFonts w:cs="Arial"/>
          <w:b/>
          <w:u w:val="single"/>
          <w:lang w:val="es-ES_tradnl"/>
        </w:rPr>
        <w:t>ompetencias ambientales nacional, provinciales y municipales.</w:t>
      </w:r>
      <w:r>
        <w:rPr>
          <w:rFonts w:cs="Arial"/>
          <w:u w:val="single"/>
          <w:lang w:val="es-ES_tradnl"/>
        </w:rPr>
        <w:t xml:space="preserve"> </w:t>
      </w:r>
      <w:r w:rsidR="0011197C" w:rsidRPr="0011197C">
        <w:rPr>
          <w:rFonts w:cs="Arial"/>
          <w:lang w:val="es-ES_tradnl"/>
        </w:rPr>
        <w:t>La distribución de competencias entre la Nación y las provincias. Artículo 41 de la Constitución Nacional</w:t>
      </w:r>
      <w:r>
        <w:rPr>
          <w:rFonts w:cs="Arial"/>
          <w:lang w:val="es-ES_tradnl"/>
        </w:rPr>
        <w:t xml:space="preserve">. </w:t>
      </w:r>
      <w:r w:rsidR="0011197C" w:rsidRPr="0011197C">
        <w:rPr>
          <w:rFonts w:cs="Arial"/>
          <w:lang w:val="es-ES_tradnl"/>
        </w:rPr>
        <w:t>La distribución de competencias en materia ambiental. Principios que la rigen.</w:t>
      </w:r>
      <w:r>
        <w:rPr>
          <w:rFonts w:cs="Arial"/>
          <w:lang w:val="es-ES_tradnl"/>
        </w:rPr>
        <w:t xml:space="preserve"> </w:t>
      </w:r>
      <w:r w:rsidR="0011197C" w:rsidRPr="0011197C">
        <w:rPr>
          <w:rFonts w:cs="Arial"/>
          <w:lang w:val="es-ES_tradnl"/>
        </w:rPr>
        <w:t>Competencia nacional. Principios. Regulación general y especial. Facultades concurrentes y de coordinación. Autoridad de aplicación.</w:t>
      </w:r>
      <w:r>
        <w:rPr>
          <w:rFonts w:cs="Arial"/>
          <w:lang w:val="es-ES_tradnl"/>
        </w:rPr>
        <w:t xml:space="preserve"> </w:t>
      </w:r>
      <w:r w:rsidR="0011197C" w:rsidRPr="0011197C">
        <w:rPr>
          <w:rFonts w:cs="Arial"/>
          <w:lang w:val="es-ES_tradnl"/>
        </w:rPr>
        <w:t>Competencia judicial y administrativa en la aplicación de la legislación básica federal.</w:t>
      </w:r>
      <w:r>
        <w:rPr>
          <w:rFonts w:cs="Arial"/>
          <w:lang w:val="es-ES_tradnl"/>
        </w:rPr>
        <w:t xml:space="preserve"> </w:t>
      </w:r>
      <w:r w:rsidR="0011197C" w:rsidRPr="0011197C">
        <w:rPr>
          <w:rFonts w:cs="Arial"/>
          <w:lang w:val="es-ES_tradnl"/>
        </w:rPr>
        <w:t>Competencias provinciales. Alcance de la legislación complementaria. Medios de complementación de las legislaciones nacional y provinciales.</w:t>
      </w:r>
      <w:r>
        <w:rPr>
          <w:rFonts w:cs="Arial"/>
          <w:lang w:val="es-ES_tradnl"/>
        </w:rPr>
        <w:t xml:space="preserve"> </w:t>
      </w:r>
      <w:r w:rsidR="0011197C" w:rsidRPr="0011197C">
        <w:rPr>
          <w:rFonts w:cs="Arial"/>
          <w:lang w:val="es-ES_tradnl"/>
        </w:rPr>
        <w:t>Órganos competentes en las provincias.</w:t>
      </w:r>
      <w:r>
        <w:rPr>
          <w:rFonts w:cs="Arial"/>
          <w:lang w:val="es-ES_tradnl"/>
        </w:rPr>
        <w:t xml:space="preserve"> </w:t>
      </w:r>
      <w:r w:rsidR="0011197C" w:rsidRPr="0011197C">
        <w:rPr>
          <w:rFonts w:cs="Arial"/>
          <w:lang w:val="es-ES_tradnl"/>
        </w:rPr>
        <w:t>Competencias ambientales municipales. Fiscalización, aplicación de normas e implementación.</w:t>
      </w:r>
      <w:r>
        <w:rPr>
          <w:rFonts w:cs="Arial"/>
          <w:lang w:val="es-ES_tradnl"/>
        </w:rPr>
        <w:t xml:space="preserve"> </w:t>
      </w:r>
      <w:r w:rsidR="0011197C" w:rsidRPr="0011197C">
        <w:rPr>
          <w:rFonts w:cs="Arial"/>
          <w:lang w:val="es-ES_tradnl"/>
        </w:rPr>
        <w:t>Jurisprudencia.</w:t>
      </w:r>
    </w:p>
    <w:p w:rsidR="0011197C" w:rsidRPr="0011197C" w:rsidRDefault="0011197C" w:rsidP="0011197C">
      <w:pPr>
        <w:spacing w:before="100" w:beforeAutospacing="1" w:after="100" w:afterAutospacing="1" w:line="240" w:lineRule="auto"/>
        <w:jc w:val="both"/>
        <w:rPr>
          <w:rFonts w:cs="Arial"/>
          <w:lang w:val="es-ES_tradnl"/>
        </w:rPr>
      </w:pPr>
      <w:r w:rsidRPr="00CD2E58">
        <w:rPr>
          <w:rFonts w:cs="Arial"/>
          <w:b/>
          <w:u w:val="single"/>
          <w:lang w:val="es-ES_tradnl"/>
        </w:rPr>
        <w:t xml:space="preserve">UNIDAD N° </w:t>
      </w:r>
      <w:r w:rsidR="00CD2E58" w:rsidRPr="00CD2E58">
        <w:rPr>
          <w:rFonts w:cs="Arial"/>
          <w:b/>
          <w:u w:val="single"/>
          <w:lang w:val="es-ES_tradnl"/>
        </w:rPr>
        <w:t>10</w:t>
      </w:r>
      <w:r w:rsidRPr="00CD2E58">
        <w:rPr>
          <w:rFonts w:cs="Arial"/>
          <w:b/>
          <w:u w:val="single"/>
          <w:lang w:val="es-ES_tradnl"/>
        </w:rPr>
        <w:t>. D</w:t>
      </w:r>
      <w:r w:rsidR="00CD2E58" w:rsidRPr="00CD2E58">
        <w:rPr>
          <w:rFonts w:cs="Arial"/>
          <w:b/>
          <w:u w:val="single"/>
          <w:lang w:val="es-ES_tradnl"/>
        </w:rPr>
        <w:t xml:space="preserve">erecho </w:t>
      </w:r>
      <w:r w:rsidRPr="00CD2E58">
        <w:rPr>
          <w:rFonts w:cs="Arial"/>
          <w:b/>
          <w:u w:val="single"/>
          <w:lang w:val="es-ES_tradnl"/>
        </w:rPr>
        <w:t>A</w:t>
      </w:r>
      <w:r w:rsidR="00CD2E58" w:rsidRPr="00CD2E58">
        <w:rPr>
          <w:rFonts w:cs="Arial"/>
          <w:b/>
          <w:u w:val="single"/>
          <w:lang w:val="es-ES_tradnl"/>
        </w:rPr>
        <w:t>dministrativo Ambiental – Herramientas para la Gestión Ambiental.</w:t>
      </w:r>
      <w:r w:rsidR="00CD2E58" w:rsidRPr="0011197C">
        <w:rPr>
          <w:rFonts w:cs="Arial"/>
          <w:lang w:val="es-ES_tradnl"/>
        </w:rPr>
        <w:t xml:space="preserve"> </w:t>
      </w:r>
      <w:r w:rsidRPr="0011197C">
        <w:rPr>
          <w:rFonts w:cs="Arial"/>
          <w:lang w:eastAsia="es-AR"/>
        </w:rPr>
        <w:t>Instrumentos de la política y la gestión ambiental.</w:t>
      </w:r>
      <w:r w:rsidR="00CD2E58">
        <w:rPr>
          <w:rFonts w:cs="Arial"/>
          <w:lang w:val="es-ES_tradnl"/>
        </w:rPr>
        <w:t xml:space="preserve"> </w:t>
      </w:r>
      <w:r w:rsidRPr="0011197C">
        <w:rPr>
          <w:rFonts w:cs="Arial"/>
          <w:lang w:eastAsia="es-AR"/>
        </w:rPr>
        <w:t>Poder de Policía ambiental.</w:t>
      </w:r>
      <w:r w:rsidR="00CD2E58">
        <w:rPr>
          <w:rFonts w:cs="Arial"/>
          <w:lang w:val="es-ES_tradnl"/>
        </w:rPr>
        <w:t xml:space="preserve"> </w:t>
      </w:r>
      <w:r w:rsidRPr="0011197C">
        <w:rPr>
          <w:rFonts w:cs="Arial"/>
          <w:lang w:eastAsia="es-AR"/>
        </w:rPr>
        <w:t>Herramientas de habilitación o de control. Distintos medios</w:t>
      </w:r>
      <w:r w:rsidR="00CD2E58">
        <w:rPr>
          <w:rFonts w:cs="Arial"/>
          <w:lang w:eastAsia="es-AR"/>
        </w:rPr>
        <w:t xml:space="preserve">. </w:t>
      </w:r>
      <w:r w:rsidRPr="0011197C">
        <w:rPr>
          <w:rFonts w:cs="Arial"/>
          <w:lang w:eastAsia="es-AR"/>
        </w:rPr>
        <w:t>El estudio de impacto ambiental. Procedimiento administrativo de evaluación de impacto ambiental.</w:t>
      </w:r>
      <w:r w:rsidR="00CD2E58">
        <w:rPr>
          <w:rFonts w:cs="Arial"/>
          <w:lang w:val="es-ES_tradnl"/>
        </w:rPr>
        <w:t xml:space="preserve"> </w:t>
      </w:r>
      <w:r w:rsidRPr="0011197C">
        <w:rPr>
          <w:rFonts w:cs="Arial"/>
          <w:lang w:val="es-ES_tradnl"/>
        </w:rPr>
        <w:t>La auditoría ambiental y la gestión de la empresa.</w:t>
      </w:r>
      <w:r w:rsidR="00CD2E58">
        <w:rPr>
          <w:rFonts w:cs="Arial"/>
          <w:lang w:val="es-ES_tradnl"/>
        </w:rPr>
        <w:t xml:space="preserve"> </w:t>
      </w:r>
      <w:r w:rsidRPr="0011197C">
        <w:rPr>
          <w:rFonts w:cs="Arial"/>
          <w:lang w:val="es-ES_tradnl"/>
        </w:rPr>
        <w:t>La etiqueta ecológica.</w:t>
      </w:r>
      <w:r w:rsidR="00CD2E58">
        <w:rPr>
          <w:rFonts w:cs="Arial"/>
          <w:lang w:val="es-ES_tradnl"/>
        </w:rPr>
        <w:t xml:space="preserve"> </w:t>
      </w:r>
      <w:r w:rsidRPr="0011197C">
        <w:rPr>
          <w:rFonts w:cs="Arial"/>
          <w:lang w:eastAsia="es-AR"/>
        </w:rPr>
        <w:t>Ordenamiento ambiental. Planificación. El control inmobiliario. El control del uso del suelo y del espacio.</w:t>
      </w:r>
      <w:r w:rsidRPr="0011197C">
        <w:rPr>
          <w:rFonts w:cs="Arial"/>
          <w:lang w:val="es-ES_tradnl"/>
        </w:rPr>
        <w:t xml:space="preserve"> </w:t>
      </w:r>
      <w:r w:rsidRPr="0011197C">
        <w:rPr>
          <w:rFonts w:cs="Arial"/>
          <w:lang w:eastAsia="es-AR"/>
        </w:rPr>
        <w:t>Las condiciones para un desarrollo urbano sustentable.</w:t>
      </w:r>
      <w:r w:rsidR="00CD2E58">
        <w:rPr>
          <w:rFonts w:cs="Arial"/>
          <w:lang w:val="es-ES_tradnl"/>
        </w:rPr>
        <w:t xml:space="preserve"> </w:t>
      </w:r>
      <w:r w:rsidRPr="0011197C">
        <w:rPr>
          <w:rFonts w:cs="Arial"/>
          <w:lang w:eastAsia="es-AR"/>
        </w:rPr>
        <w:t>Acceso a la información pública ambiental.</w:t>
      </w:r>
      <w:r w:rsidR="00CD2E58">
        <w:rPr>
          <w:rFonts w:cs="Arial"/>
          <w:lang w:val="es-ES_tradnl"/>
        </w:rPr>
        <w:t xml:space="preserve"> </w:t>
      </w:r>
      <w:r w:rsidRPr="0011197C">
        <w:rPr>
          <w:rFonts w:cs="Arial"/>
          <w:lang w:val="es-ES_tradnl" w:eastAsia="es-AR"/>
        </w:rPr>
        <w:t xml:space="preserve">Instrumentos económicos. Fiscales. Tributarios. </w:t>
      </w:r>
      <w:r w:rsidRPr="0011197C">
        <w:rPr>
          <w:rFonts w:cs="Arial"/>
          <w:lang w:eastAsia="es-AR"/>
        </w:rPr>
        <w:t>Utilización como medio de promoción del ordenamiento</w:t>
      </w:r>
      <w:r w:rsidRPr="0011197C">
        <w:rPr>
          <w:rFonts w:cs="Arial"/>
          <w:lang w:val="es-ES_tradnl"/>
        </w:rPr>
        <w:t xml:space="preserve"> </w:t>
      </w:r>
      <w:r w:rsidRPr="0011197C">
        <w:rPr>
          <w:rFonts w:cs="Arial"/>
          <w:lang w:eastAsia="es-AR"/>
        </w:rPr>
        <w:t>urbano.</w:t>
      </w:r>
      <w:r w:rsidR="00CD2E58">
        <w:rPr>
          <w:rFonts w:cs="Arial"/>
          <w:lang w:val="es-ES_tradnl"/>
        </w:rPr>
        <w:t xml:space="preserve"> </w:t>
      </w:r>
      <w:r w:rsidRPr="0011197C">
        <w:rPr>
          <w:rFonts w:cs="Arial"/>
          <w:lang w:val="es-ES_tradnl"/>
        </w:rPr>
        <w:t>Educación ambiental y participación ciudadana: procedimientos.</w:t>
      </w:r>
      <w:r w:rsidR="00CD2E58">
        <w:rPr>
          <w:rFonts w:cs="Arial"/>
          <w:lang w:val="es-ES_tradnl"/>
        </w:rPr>
        <w:t xml:space="preserve"> </w:t>
      </w:r>
      <w:r w:rsidRPr="0011197C">
        <w:rPr>
          <w:rFonts w:cs="Arial"/>
          <w:lang w:val="es-ES_tradnl" w:eastAsia="es-AR"/>
        </w:rPr>
        <w:t>Principios que rigen la actividad administrativa de control: legalidad, igualdad, proporcionalidad, razonabilidad, buena fe.</w:t>
      </w:r>
      <w:r w:rsidR="00CD2E58">
        <w:rPr>
          <w:rFonts w:cs="Arial"/>
          <w:lang w:val="es-ES_tradnl"/>
        </w:rPr>
        <w:t xml:space="preserve"> </w:t>
      </w:r>
      <w:r w:rsidRPr="0011197C">
        <w:rPr>
          <w:rFonts w:cs="Arial"/>
          <w:lang w:val="es-ES_tradnl" w:eastAsia="es-AR"/>
        </w:rPr>
        <w:t>Jurisprudencia.</w:t>
      </w:r>
    </w:p>
    <w:p w:rsidR="0011197C" w:rsidRPr="0011197C" w:rsidRDefault="0011197C" w:rsidP="0011197C">
      <w:pPr>
        <w:spacing w:before="100" w:beforeAutospacing="1" w:after="100" w:afterAutospacing="1" w:line="240" w:lineRule="auto"/>
        <w:jc w:val="both"/>
        <w:rPr>
          <w:rFonts w:cs="Arial"/>
          <w:lang w:val="es-ES_tradnl"/>
        </w:rPr>
      </w:pPr>
      <w:r w:rsidRPr="00CD2E58">
        <w:rPr>
          <w:rFonts w:cs="Arial"/>
          <w:b/>
          <w:u w:val="single"/>
          <w:lang w:val="es-ES_tradnl" w:eastAsia="es-AR"/>
        </w:rPr>
        <w:t xml:space="preserve">UNIDAD N° </w:t>
      </w:r>
      <w:r w:rsidR="00CD2E58" w:rsidRPr="00CD2E58">
        <w:rPr>
          <w:rFonts w:cs="Arial"/>
          <w:b/>
          <w:u w:val="single"/>
          <w:lang w:val="es-ES_tradnl" w:eastAsia="es-AR"/>
        </w:rPr>
        <w:t>11</w:t>
      </w:r>
      <w:r w:rsidRPr="00CD2E58">
        <w:rPr>
          <w:rFonts w:cs="Arial"/>
          <w:b/>
          <w:u w:val="single"/>
          <w:lang w:val="es-ES_tradnl" w:eastAsia="es-AR"/>
        </w:rPr>
        <w:t>. R</w:t>
      </w:r>
      <w:r w:rsidR="00CD2E58" w:rsidRPr="00CD2E58">
        <w:rPr>
          <w:rFonts w:cs="Arial"/>
          <w:b/>
          <w:u w:val="single"/>
          <w:lang w:val="es-ES_tradnl" w:eastAsia="es-AR"/>
        </w:rPr>
        <w:t>esponsabilidad Pública Ambiental.</w:t>
      </w:r>
      <w:r w:rsidR="00CD2E58">
        <w:rPr>
          <w:rFonts w:cs="Arial"/>
          <w:u w:val="single"/>
          <w:lang w:val="es-ES_tradnl" w:eastAsia="es-AR"/>
        </w:rPr>
        <w:t xml:space="preserve"> </w:t>
      </w:r>
      <w:r w:rsidRPr="0011197C">
        <w:rPr>
          <w:rFonts w:cs="Arial"/>
          <w:lang w:val="es-ES_tradnl"/>
        </w:rPr>
        <w:t>El daño al ambiente. Noción. Clasificación.</w:t>
      </w:r>
      <w:r w:rsidR="00CD2E58">
        <w:rPr>
          <w:rFonts w:cs="Arial"/>
          <w:lang w:val="es-ES_tradnl"/>
        </w:rPr>
        <w:t xml:space="preserve"> </w:t>
      </w:r>
      <w:r w:rsidRPr="0011197C">
        <w:rPr>
          <w:rFonts w:cs="Arial"/>
          <w:lang w:val="es-ES_tradnl"/>
        </w:rPr>
        <w:t>Responsabilidad Estatal por daño al ambiente. Elementos. La tutela ambiental. Presupuestos para la responsabilidad administrativa.</w:t>
      </w:r>
      <w:r w:rsidR="00CD2E58">
        <w:rPr>
          <w:rFonts w:cs="Arial"/>
          <w:lang w:val="es-ES_tradnl"/>
        </w:rPr>
        <w:t xml:space="preserve"> </w:t>
      </w:r>
      <w:r w:rsidRPr="0011197C">
        <w:rPr>
          <w:rFonts w:cs="Arial"/>
          <w:lang w:val="es-ES_tradnl"/>
        </w:rPr>
        <w:t>El daño ambiental colectivo. Características. Elementos.</w:t>
      </w:r>
      <w:r w:rsidR="00CD2E58">
        <w:rPr>
          <w:rFonts w:cs="Arial"/>
          <w:lang w:val="es-ES_tradnl"/>
        </w:rPr>
        <w:t xml:space="preserve"> </w:t>
      </w:r>
      <w:r w:rsidRPr="0011197C">
        <w:rPr>
          <w:rFonts w:cs="Arial"/>
          <w:lang w:val="es-ES_tradnl"/>
        </w:rPr>
        <w:t>La reparación. Principio general. Excepciones. Quantum resarcitorio- El seguro ambiental como mecanismo resarcitorio. Límites al resarcimiento. Los fondos ambientales.</w:t>
      </w:r>
      <w:r w:rsidR="00CD2E58">
        <w:rPr>
          <w:rFonts w:cs="Arial"/>
          <w:lang w:val="es-ES_tradnl"/>
        </w:rPr>
        <w:t xml:space="preserve"> </w:t>
      </w:r>
      <w:r w:rsidRPr="0011197C">
        <w:rPr>
          <w:rFonts w:cs="Arial"/>
          <w:lang w:val="es-ES_tradnl"/>
        </w:rPr>
        <w:t>Responsabilidades concurrentes de distintas administraciones.</w:t>
      </w:r>
      <w:r w:rsidR="00CD2E58">
        <w:rPr>
          <w:rFonts w:cs="Arial"/>
          <w:lang w:val="es-ES_tradnl"/>
        </w:rPr>
        <w:t xml:space="preserve"> </w:t>
      </w:r>
      <w:r w:rsidRPr="0011197C">
        <w:rPr>
          <w:rFonts w:cs="Arial"/>
          <w:lang w:val="es-ES_tradnl"/>
        </w:rPr>
        <w:t>Concurrencia de una administración estatal y un particular.</w:t>
      </w:r>
      <w:r w:rsidR="00CD2E58">
        <w:rPr>
          <w:rFonts w:cs="Arial"/>
          <w:lang w:val="es-ES_tradnl"/>
        </w:rPr>
        <w:t xml:space="preserve"> </w:t>
      </w:r>
      <w:r w:rsidRPr="0011197C">
        <w:rPr>
          <w:rFonts w:cs="Arial"/>
          <w:lang w:val="es-ES_tradnl"/>
        </w:rPr>
        <w:t>Jurisprudencia.</w:t>
      </w:r>
    </w:p>
    <w:p w:rsidR="0011197C" w:rsidRPr="0011197C" w:rsidRDefault="0011197C" w:rsidP="0011197C">
      <w:pPr>
        <w:spacing w:before="100" w:beforeAutospacing="1" w:after="100" w:afterAutospacing="1" w:line="240" w:lineRule="auto"/>
        <w:jc w:val="both"/>
        <w:rPr>
          <w:rFonts w:cs="Arial"/>
          <w:lang w:val="es-ES_tradnl"/>
        </w:rPr>
      </w:pPr>
      <w:r w:rsidRPr="00CD2E58">
        <w:rPr>
          <w:rFonts w:cs="Arial"/>
          <w:b/>
          <w:u w:val="single"/>
          <w:lang w:val="es-ES_tradnl"/>
        </w:rPr>
        <w:t xml:space="preserve">UNIDAD N° </w:t>
      </w:r>
      <w:r w:rsidR="00CD2E58" w:rsidRPr="00CD2E58">
        <w:rPr>
          <w:rFonts w:cs="Arial"/>
          <w:b/>
          <w:u w:val="single"/>
          <w:lang w:val="es-ES_tradnl"/>
        </w:rPr>
        <w:t>12</w:t>
      </w:r>
      <w:r w:rsidRPr="00CD2E58">
        <w:rPr>
          <w:rFonts w:cs="Arial"/>
          <w:b/>
          <w:u w:val="single"/>
          <w:lang w:val="es-ES_tradnl"/>
        </w:rPr>
        <w:t>. E</w:t>
      </w:r>
      <w:r w:rsidR="00CD2E58" w:rsidRPr="00CD2E58">
        <w:rPr>
          <w:rFonts w:cs="Arial"/>
          <w:b/>
          <w:u w:val="single"/>
          <w:lang w:val="es-ES_tradnl"/>
        </w:rPr>
        <w:t>l daño ambiental en el Derecho privado.</w:t>
      </w:r>
      <w:r w:rsidR="00CD2E58">
        <w:rPr>
          <w:rFonts w:cs="Arial"/>
          <w:u w:val="single"/>
          <w:lang w:val="es-ES_tradnl"/>
        </w:rPr>
        <w:t xml:space="preserve"> </w:t>
      </w:r>
      <w:r w:rsidRPr="0011197C">
        <w:rPr>
          <w:rFonts w:cs="Arial"/>
          <w:lang w:val="es-ES_tradnl"/>
        </w:rPr>
        <w:t>La tutela ambiental. Límites al derecho de propiedad.</w:t>
      </w:r>
      <w:r w:rsidR="00CD2E58">
        <w:rPr>
          <w:rFonts w:cs="Arial"/>
          <w:lang w:val="es-ES_tradnl"/>
        </w:rPr>
        <w:t xml:space="preserve"> </w:t>
      </w:r>
      <w:r w:rsidRPr="0011197C">
        <w:rPr>
          <w:rFonts w:cs="Arial"/>
          <w:lang w:val="es-ES_tradnl"/>
        </w:rPr>
        <w:t>El hecho contaminante. Hecho individual o colectivo. Hecho de los particulares o del estado.</w:t>
      </w:r>
      <w:r w:rsidR="00CD2E58">
        <w:rPr>
          <w:rFonts w:cs="Arial"/>
          <w:lang w:val="es-ES_tradnl"/>
        </w:rPr>
        <w:t xml:space="preserve"> </w:t>
      </w:r>
      <w:r w:rsidRPr="0011197C">
        <w:rPr>
          <w:rFonts w:cs="Arial"/>
          <w:lang w:val="es-ES_tradnl"/>
        </w:rPr>
        <w:t>Particularidades del daño ambiental. Derechos involucrados. Alcances del daño ecológico. Los daños colectivos. Incidencia en el tiempo. Perjuicios suprapersonales. El daño ambiental temido.</w:t>
      </w:r>
      <w:r w:rsidR="00CD2E58">
        <w:rPr>
          <w:rFonts w:cs="Arial"/>
          <w:lang w:val="es-ES_tradnl"/>
        </w:rPr>
        <w:t xml:space="preserve"> </w:t>
      </w:r>
      <w:r w:rsidRPr="0011197C">
        <w:rPr>
          <w:rFonts w:cs="Arial"/>
          <w:lang w:val="es-ES_tradnl"/>
        </w:rPr>
        <w:t>Daño al paisaje y al patrimonio cultural.</w:t>
      </w:r>
      <w:r w:rsidR="00CD2E58">
        <w:rPr>
          <w:rFonts w:cs="Arial"/>
          <w:lang w:val="es-ES_tradnl"/>
        </w:rPr>
        <w:t xml:space="preserve"> </w:t>
      </w:r>
      <w:r w:rsidRPr="0011197C">
        <w:rPr>
          <w:rFonts w:cs="Arial"/>
          <w:lang w:val="es-ES_tradnl"/>
        </w:rPr>
        <w:t>La antijuridicidad: el daño ambiental injusto. El daño nacido de una conducta lícita. El peligro o riesgo creado. El permiso administrativo. Causas de justificación.</w:t>
      </w:r>
      <w:r w:rsidR="00CD2E58">
        <w:rPr>
          <w:rFonts w:cs="Arial"/>
          <w:lang w:val="es-ES_tradnl"/>
        </w:rPr>
        <w:t xml:space="preserve"> </w:t>
      </w:r>
      <w:r w:rsidRPr="0011197C">
        <w:rPr>
          <w:rFonts w:cs="Arial"/>
          <w:lang w:val="es-ES_tradnl"/>
        </w:rPr>
        <w:t>La relación de causalidad adecuada: adecuación entre el hecho y el daño. La presunción de causalidad. El daño colectivo o plural. Teoría de la condición peligrosa. Exclusión de la relación causal. Caso fortuito. El hecho de la víctima. La aceptación del riesgo.</w:t>
      </w:r>
      <w:r w:rsidR="00CD2E58">
        <w:rPr>
          <w:rFonts w:cs="Arial"/>
          <w:lang w:val="es-ES_tradnl"/>
        </w:rPr>
        <w:t xml:space="preserve"> </w:t>
      </w:r>
      <w:r w:rsidRPr="0011197C">
        <w:rPr>
          <w:rFonts w:cs="Arial"/>
          <w:lang w:val="es-ES_tradnl"/>
        </w:rPr>
        <w:t>La imputación objetiva: Imputación o atribución. Subjetiva u objetiva.</w:t>
      </w:r>
      <w:r w:rsidR="00CD2E58">
        <w:rPr>
          <w:rFonts w:cs="Arial"/>
          <w:lang w:val="es-ES_tradnl"/>
        </w:rPr>
        <w:t xml:space="preserve"> </w:t>
      </w:r>
      <w:r w:rsidRPr="0011197C">
        <w:rPr>
          <w:rFonts w:cs="Arial"/>
          <w:lang w:val="es-ES_tradnl"/>
        </w:rPr>
        <w:t>La condena por daño ambiental: a recompensar. A resarcir. El titular del derecho a la reparación.</w:t>
      </w:r>
      <w:r w:rsidR="00CD2E58">
        <w:rPr>
          <w:rFonts w:cs="Arial"/>
          <w:lang w:val="es-ES_tradnl"/>
        </w:rPr>
        <w:t xml:space="preserve"> </w:t>
      </w:r>
      <w:r w:rsidRPr="0011197C">
        <w:rPr>
          <w:rFonts w:cs="Arial"/>
          <w:lang w:val="es-ES_tradnl"/>
        </w:rPr>
        <w:t xml:space="preserve">La condena frente al daño colectivo. </w:t>
      </w:r>
      <w:r w:rsidRPr="0011197C">
        <w:rPr>
          <w:rFonts w:cs="Arial"/>
          <w:lang w:val="es-ES_tradnl"/>
        </w:rPr>
        <w:lastRenderedPageBreak/>
        <w:t>Daño moral colectivo. El patrimonio de afectación como dest</w:t>
      </w:r>
      <w:r w:rsidR="00CD2E58">
        <w:rPr>
          <w:rFonts w:cs="Arial"/>
          <w:lang w:val="es-ES_tradnl"/>
        </w:rPr>
        <w:t>inatario de la condena. Cumplim</w:t>
      </w:r>
      <w:r w:rsidRPr="0011197C">
        <w:rPr>
          <w:rFonts w:cs="Arial"/>
          <w:lang w:val="es-ES_tradnl"/>
        </w:rPr>
        <w:t>iento efectivo de la condena: astreintes, sanciones punitivas.</w:t>
      </w:r>
      <w:r w:rsidR="00CD2E58">
        <w:rPr>
          <w:rFonts w:cs="Arial"/>
          <w:lang w:val="es-ES_tradnl"/>
        </w:rPr>
        <w:t xml:space="preserve"> </w:t>
      </w:r>
      <w:r w:rsidRPr="0011197C">
        <w:rPr>
          <w:rFonts w:cs="Arial"/>
          <w:lang w:val="es-ES_tradnl"/>
        </w:rPr>
        <w:t>Jurisprudencia.</w:t>
      </w:r>
    </w:p>
    <w:p w:rsidR="0011197C" w:rsidRPr="008C5E9A" w:rsidRDefault="0011197C" w:rsidP="008C5E9A">
      <w:pPr>
        <w:spacing w:before="100" w:beforeAutospacing="1" w:after="100" w:afterAutospacing="1" w:line="240" w:lineRule="auto"/>
        <w:jc w:val="both"/>
        <w:rPr>
          <w:rFonts w:cs="Arial"/>
          <w:bCs/>
          <w:lang w:val="es-ES_tradnl"/>
        </w:rPr>
      </w:pPr>
      <w:r w:rsidRPr="008C5E9A">
        <w:rPr>
          <w:rFonts w:cs="Arial"/>
          <w:b/>
          <w:bCs/>
          <w:u w:val="single"/>
          <w:lang w:val="es-ES_tradnl"/>
        </w:rPr>
        <w:t xml:space="preserve">UNIDAD N° </w:t>
      </w:r>
      <w:r w:rsidR="00CD2E58" w:rsidRPr="008C5E9A">
        <w:rPr>
          <w:rFonts w:cs="Arial"/>
          <w:b/>
          <w:bCs/>
          <w:u w:val="single"/>
          <w:lang w:val="es-ES_tradnl"/>
        </w:rPr>
        <w:t>13</w:t>
      </w:r>
      <w:r w:rsidRPr="008C5E9A">
        <w:rPr>
          <w:rFonts w:cs="Arial"/>
          <w:b/>
          <w:bCs/>
          <w:u w:val="single"/>
          <w:lang w:val="es-ES_tradnl"/>
        </w:rPr>
        <w:t>. D</w:t>
      </w:r>
      <w:r w:rsidR="00CD2E58" w:rsidRPr="008C5E9A">
        <w:rPr>
          <w:rFonts w:cs="Arial"/>
          <w:b/>
          <w:bCs/>
          <w:u w:val="single"/>
          <w:lang w:val="es-ES_tradnl"/>
        </w:rPr>
        <w:t>erecho penal ambiental</w:t>
      </w:r>
      <w:r w:rsidR="008C5E9A">
        <w:rPr>
          <w:rFonts w:cs="Arial"/>
          <w:b/>
          <w:bCs/>
          <w:u w:val="single"/>
          <w:lang w:val="es-ES_tradnl"/>
        </w:rPr>
        <w:t xml:space="preserve">. </w:t>
      </w:r>
      <w:r w:rsidRPr="0011197C">
        <w:rPr>
          <w:rFonts w:cs="Arial"/>
          <w:bCs/>
          <w:lang w:val="es-ES_tradnl"/>
        </w:rPr>
        <w:t>El Derecho como instrumento para la protección del ambiente. Su insuficiencia actual.</w:t>
      </w:r>
      <w:r w:rsidR="008C5E9A">
        <w:rPr>
          <w:rFonts w:cs="Arial"/>
          <w:bCs/>
          <w:lang w:val="es-ES_tradnl"/>
        </w:rPr>
        <w:t xml:space="preserve"> </w:t>
      </w:r>
      <w:r w:rsidRPr="0011197C">
        <w:rPr>
          <w:rFonts w:cs="Arial"/>
          <w:bCs/>
          <w:lang w:val="es-ES_tradnl"/>
        </w:rPr>
        <w:t>Límites de la protección penal al bien jurídico ambiente.</w:t>
      </w:r>
      <w:r w:rsidR="008C5E9A">
        <w:rPr>
          <w:rFonts w:cs="Arial"/>
          <w:bCs/>
          <w:lang w:val="es-ES_tradnl"/>
        </w:rPr>
        <w:t xml:space="preserve"> </w:t>
      </w:r>
      <w:r w:rsidRPr="0011197C">
        <w:rPr>
          <w:rFonts w:cs="Arial"/>
          <w:bCs/>
          <w:lang w:val="es-ES_tradnl"/>
        </w:rPr>
        <w:t>Dependencia del derecho penal al derecho administrativo. Problemática.</w:t>
      </w:r>
      <w:r w:rsidR="008C5E9A">
        <w:rPr>
          <w:rFonts w:cs="Arial"/>
          <w:bCs/>
          <w:lang w:val="es-ES_tradnl"/>
        </w:rPr>
        <w:t xml:space="preserve"> </w:t>
      </w:r>
      <w:r w:rsidRPr="0011197C">
        <w:rPr>
          <w:rFonts w:cs="Arial"/>
          <w:bCs/>
          <w:lang w:val="es-ES_tradnl"/>
        </w:rPr>
        <w:t>Delitos de peligro abstracto. Su problemática.</w:t>
      </w:r>
      <w:r w:rsidR="008C5E9A">
        <w:rPr>
          <w:rFonts w:cs="Arial"/>
          <w:bCs/>
          <w:lang w:val="es-ES_tradnl"/>
        </w:rPr>
        <w:t xml:space="preserve"> </w:t>
      </w:r>
      <w:r w:rsidRPr="0011197C">
        <w:rPr>
          <w:rFonts w:cs="Arial"/>
          <w:bCs/>
          <w:lang w:val="es-ES_tradnl"/>
        </w:rPr>
        <w:t>Los tipos penales abiertos.</w:t>
      </w:r>
      <w:r w:rsidR="008C5E9A">
        <w:rPr>
          <w:rFonts w:cs="Arial"/>
          <w:bCs/>
          <w:lang w:val="es-ES_tradnl"/>
        </w:rPr>
        <w:t xml:space="preserve"> </w:t>
      </w:r>
      <w:r w:rsidRPr="0011197C">
        <w:rPr>
          <w:rFonts w:cs="Arial"/>
          <w:bCs/>
          <w:lang w:val="es-ES_tradnl"/>
        </w:rPr>
        <w:t>La reparación del daño.</w:t>
      </w:r>
      <w:r w:rsidR="008C5E9A">
        <w:rPr>
          <w:rFonts w:cs="Arial"/>
          <w:bCs/>
          <w:lang w:val="es-ES_tradnl"/>
        </w:rPr>
        <w:t xml:space="preserve"> </w:t>
      </w:r>
      <w:r w:rsidRPr="0011197C">
        <w:rPr>
          <w:rFonts w:cs="Arial"/>
          <w:bCs/>
          <w:lang w:val="es-ES_tradnl"/>
        </w:rPr>
        <w:t>Protección supranacional del ambiente. La cooperación internacional.</w:t>
      </w:r>
      <w:r w:rsidR="008C5E9A">
        <w:rPr>
          <w:rFonts w:cs="Arial"/>
          <w:bCs/>
          <w:lang w:val="es-ES_tradnl"/>
        </w:rPr>
        <w:t xml:space="preserve"> </w:t>
      </w:r>
      <w:r w:rsidRPr="0011197C">
        <w:rPr>
          <w:rFonts w:cs="Arial"/>
          <w:lang w:eastAsia="es-AR"/>
        </w:rPr>
        <w:t>Responsabilidad penal de las personas jurídicas.</w:t>
      </w:r>
      <w:r w:rsidR="008C5E9A">
        <w:rPr>
          <w:rFonts w:cs="Arial"/>
          <w:bCs/>
          <w:lang w:val="es-ES_tradnl"/>
        </w:rPr>
        <w:t xml:space="preserve"> </w:t>
      </w:r>
      <w:r w:rsidRPr="0011197C">
        <w:rPr>
          <w:rFonts w:cs="Arial"/>
          <w:lang w:eastAsia="es-AR"/>
        </w:rPr>
        <w:t>Bienes jurídicos colectivos. Protección penal del futuro y daños acumulativos.</w:t>
      </w:r>
      <w:r w:rsidR="008C5E9A">
        <w:rPr>
          <w:rFonts w:cs="Arial"/>
          <w:bCs/>
          <w:lang w:val="es-ES_tradnl"/>
        </w:rPr>
        <w:t xml:space="preserve"> </w:t>
      </w:r>
      <w:r w:rsidRPr="0011197C">
        <w:rPr>
          <w:rFonts w:cs="Arial"/>
          <w:lang w:eastAsia="es-AR"/>
        </w:rPr>
        <w:t>Delitos acumulativos, su problemática. Accesoriedad administrativa en el derecho penal. Principio de precaución, su posible aplicación en el Derecho Penal.</w:t>
      </w:r>
      <w:r w:rsidR="008C5E9A">
        <w:rPr>
          <w:rFonts w:cs="Arial"/>
          <w:bCs/>
          <w:lang w:val="es-ES_tradnl"/>
        </w:rPr>
        <w:t xml:space="preserve"> </w:t>
      </w:r>
      <w:r w:rsidRPr="0011197C">
        <w:rPr>
          <w:rFonts w:cs="Arial"/>
          <w:lang w:eastAsia="es-AR"/>
        </w:rPr>
        <w:t xml:space="preserve">Normas penales relativas a la protección del patrimonio cultural. Daño, figura básica, agravantes. Disposiciones generales sobre delitos contra la propiedad, el art. 185 del Código Penal. Legislación especial sobre delitos contra la propiedad. Disposiciones penales de la ley de Protección del Patrimonio Arqueológico y Paleontológico. </w:t>
      </w:r>
      <w:r w:rsidR="008C5E9A">
        <w:rPr>
          <w:rFonts w:cs="Arial"/>
          <w:lang w:eastAsia="es-AR"/>
        </w:rPr>
        <w:t>Jurisprudencia.</w:t>
      </w:r>
    </w:p>
    <w:p w:rsidR="0011197C" w:rsidRPr="008C5E9A" w:rsidRDefault="0011197C" w:rsidP="0011197C">
      <w:pPr>
        <w:autoSpaceDE w:val="0"/>
        <w:autoSpaceDN w:val="0"/>
        <w:adjustRightInd w:val="0"/>
        <w:spacing w:before="100" w:beforeAutospacing="1" w:after="100" w:afterAutospacing="1" w:line="240" w:lineRule="auto"/>
        <w:jc w:val="both"/>
        <w:rPr>
          <w:rFonts w:cs="Arial"/>
          <w:lang w:eastAsia="es-AR"/>
        </w:rPr>
      </w:pPr>
      <w:r w:rsidRPr="008C5E9A">
        <w:rPr>
          <w:rFonts w:cs="Arial"/>
          <w:b/>
          <w:u w:val="single"/>
          <w:lang w:eastAsia="es-AR"/>
        </w:rPr>
        <w:t>UNIDAD N°</w:t>
      </w:r>
      <w:r w:rsidR="008C5E9A" w:rsidRPr="008C5E9A">
        <w:rPr>
          <w:rFonts w:cs="Arial"/>
          <w:b/>
          <w:u w:val="single"/>
          <w:lang w:eastAsia="es-AR"/>
        </w:rPr>
        <w:t xml:space="preserve"> 14</w:t>
      </w:r>
      <w:r w:rsidRPr="008C5E9A">
        <w:rPr>
          <w:rFonts w:cs="Arial"/>
          <w:b/>
          <w:u w:val="single"/>
          <w:lang w:eastAsia="es-AR"/>
        </w:rPr>
        <w:t>. D</w:t>
      </w:r>
      <w:r w:rsidR="008C5E9A" w:rsidRPr="008C5E9A">
        <w:rPr>
          <w:rFonts w:cs="Arial"/>
          <w:b/>
          <w:u w:val="single"/>
          <w:lang w:eastAsia="es-AR"/>
        </w:rPr>
        <w:t>erecho procesal ambiental.</w:t>
      </w:r>
      <w:r w:rsidR="008C5E9A">
        <w:rPr>
          <w:rFonts w:cs="Arial"/>
          <w:u w:val="single"/>
          <w:lang w:eastAsia="es-AR"/>
        </w:rPr>
        <w:t xml:space="preserve"> </w:t>
      </w:r>
      <w:r w:rsidRPr="0011197C">
        <w:rPr>
          <w:rFonts w:cs="Arial"/>
          <w:lang w:eastAsia="es-AR"/>
        </w:rPr>
        <w:t>Las acciones judiciales para reclamar la responsabilidad administrativa ambiental. La vía administrativa previa.</w:t>
      </w:r>
      <w:r w:rsidR="008C5E9A">
        <w:rPr>
          <w:rFonts w:cs="Arial"/>
          <w:lang w:eastAsia="es-AR"/>
        </w:rPr>
        <w:t xml:space="preserve"> </w:t>
      </w:r>
      <w:r w:rsidRPr="0011197C">
        <w:rPr>
          <w:rFonts w:cs="Arial"/>
          <w:lang w:eastAsia="es-AR"/>
        </w:rPr>
        <w:t>La legitimación. Plazos.</w:t>
      </w:r>
      <w:r w:rsidR="008C5E9A">
        <w:rPr>
          <w:rFonts w:cs="Arial"/>
          <w:lang w:eastAsia="es-AR"/>
        </w:rPr>
        <w:t xml:space="preserve"> </w:t>
      </w:r>
      <w:r w:rsidRPr="0011197C">
        <w:rPr>
          <w:rFonts w:cs="Arial"/>
          <w:lang w:eastAsia="es-AR"/>
        </w:rPr>
        <w:t>Las medidas cautelares.</w:t>
      </w:r>
      <w:r w:rsidR="008C5E9A">
        <w:rPr>
          <w:rFonts w:cs="Arial"/>
          <w:lang w:eastAsia="es-AR"/>
        </w:rPr>
        <w:t xml:space="preserve"> </w:t>
      </w:r>
      <w:r w:rsidRPr="0011197C">
        <w:rPr>
          <w:rFonts w:cs="Arial"/>
          <w:lang w:eastAsia="es-AR"/>
        </w:rPr>
        <w:t>La competencia judicial en materia de responsabilidad pública ambiental.</w:t>
      </w:r>
      <w:r w:rsidR="008C5E9A">
        <w:rPr>
          <w:rFonts w:cs="Arial"/>
          <w:lang w:eastAsia="es-AR"/>
        </w:rPr>
        <w:t xml:space="preserve"> </w:t>
      </w:r>
      <w:r w:rsidRPr="0011197C">
        <w:rPr>
          <w:rFonts w:cs="Arial"/>
          <w:lang w:eastAsia="es-AR"/>
        </w:rPr>
        <w:t>Vías legales para la prevención del daño ambiental: la tutela inhibitoria, la acción de daño temido y la acción negatoria.</w:t>
      </w:r>
      <w:r w:rsidR="008C5E9A">
        <w:rPr>
          <w:rFonts w:cs="Arial"/>
          <w:lang w:eastAsia="es-AR"/>
        </w:rPr>
        <w:t xml:space="preserve"> </w:t>
      </w:r>
      <w:r w:rsidRPr="0011197C">
        <w:rPr>
          <w:rFonts w:cs="Arial"/>
          <w:lang w:eastAsia="es-AR"/>
        </w:rPr>
        <w:t>El derecho subjetivo. Los intereses autónomos y legítimos.</w:t>
      </w:r>
      <w:r w:rsidR="008C5E9A">
        <w:rPr>
          <w:rFonts w:cs="Arial"/>
          <w:lang w:eastAsia="es-AR"/>
        </w:rPr>
        <w:t xml:space="preserve"> L</w:t>
      </w:r>
      <w:r w:rsidRPr="0011197C">
        <w:rPr>
          <w:rFonts w:cs="Arial"/>
          <w:lang w:eastAsia="es-AR"/>
        </w:rPr>
        <w:t>os intereses colectivos y el interés difuso.</w:t>
      </w:r>
      <w:r w:rsidR="008C5E9A">
        <w:rPr>
          <w:rFonts w:cs="Arial"/>
          <w:lang w:eastAsia="es-AR"/>
        </w:rPr>
        <w:t xml:space="preserve"> </w:t>
      </w:r>
      <w:r w:rsidRPr="0011197C">
        <w:rPr>
          <w:rFonts w:cs="Arial"/>
          <w:lang w:eastAsia="es-AR"/>
        </w:rPr>
        <w:t>Las class actions. La acción popular. El amparo ambiental.</w:t>
      </w:r>
      <w:r w:rsidR="008C5E9A">
        <w:rPr>
          <w:rFonts w:cs="Arial"/>
          <w:lang w:eastAsia="es-AR"/>
        </w:rPr>
        <w:t xml:space="preserve"> </w:t>
      </w:r>
      <w:r w:rsidRPr="0011197C">
        <w:rPr>
          <w:rFonts w:cs="Arial"/>
          <w:lang w:eastAsia="es-AR"/>
        </w:rPr>
        <w:t>Vías legales para la reparación del daño y para la recomposición del ambiente.</w:t>
      </w:r>
      <w:r w:rsidR="008C5E9A">
        <w:rPr>
          <w:rFonts w:cs="Arial"/>
          <w:lang w:eastAsia="es-AR"/>
        </w:rPr>
        <w:t xml:space="preserve"> </w:t>
      </w:r>
      <w:r w:rsidRPr="0011197C">
        <w:rPr>
          <w:rFonts w:cs="Arial"/>
          <w:lang w:eastAsia="es-AR"/>
        </w:rPr>
        <w:t>La legitimación. La tutela judicial efectiva.</w:t>
      </w:r>
      <w:r w:rsidR="008C5E9A">
        <w:rPr>
          <w:rFonts w:cs="Arial"/>
          <w:lang w:eastAsia="es-AR"/>
        </w:rPr>
        <w:t xml:space="preserve"> Prescripción: curso de la prescripción. Circunstancias que la modifican. Problemática en materia de daño ambiental. </w:t>
      </w:r>
      <w:r w:rsidRPr="0011197C">
        <w:rPr>
          <w:rFonts w:cs="Arial"/>
          <w:lang w:eastAsia="es-AR"/>
        </w:rPr>
        <w:t>Jurisprudencia.</w:t>
      </w:r>
    </w:p>
    <w:p w:rsidR="008C5E9A" w:rsidRPr="006C2567" w:rsidRDefault="0011197C" w:rsidP="008C5E9A">
      <w:pPr>
        <w:autoSpaceDE w:val="0"/>
        <w:autoSpaceDN w:val="0"/>
        <w:adjustRightInd w:val="0"/>
        <w:spacing w:before="100" w:beforeAutospacing="1" w:after="100" w:afterAutospacing="1" w:line="240" w:lineRule="auto"/>
        <w:jc w:val="both"/>
        <w:rPr>
          <w:rFonts w:cs="Arial"/>
          <w:lang w:eastAsia="es-AR"/>
        </w:rPr>
      </w:pPr>
      <w:r w:rsidRPr="008C5E9A">
        <w:rPr>
          <w:rFonts w:cs="Arial"/>
          <w:b/>
          <w:u w:val="single"/>
          <w:lang w:eastAsia="es-AR"/>
        </w:rPr>
        <w:t>UNIDAD N° 1</w:t>
      </w:r>
      <w:r w:rsidR="008C5E9A" w:rsidRPr="008C5E9A">
        <w:rPr>
          <w:rFonts w:cs="Arial"/>
          <w:b/>
          <w:u w:val="single"/>
          <w:lang w:eastAsia="es-AR"/>
        </w:rPr>
        <w:t>5</w:t>
      </w:r>
      <w:r w:rsidRPr="008C5E9A">
        <w:rPr>
          <w:rFonts w:cs="Arial"/>
          <w:b/>
          <w:u w:val="single"/>
          <w:lang w:eastAsia="es-AR"/>
        </w:rPr>
        <w:t>. P</w:t>
      </w:r>
      <w:r w:rsidR="008C5E9A" w:rsidRPr="008C5E9A">
        <w:rPr>
          <w:rFonts w:cs="Arial"/>
          <w:b/>
          <w:u w:val="single"/>
          <w:lang w:eastAsia="es-AR"/>
        </w:rPr>
        <w:t>atrimonio cultural.</w:t>
      </w:r>
      <w:r w:rsidR="008C5E9A">
        <w:rPr>
          <w:rFonts w:cs="Arial"/>
          <w:b/>
          <w:u w:val="single"/>
          <w:lang w:eastAsia="es-AR"/>
        </w:rPr>
        <w:t xml:space="preserve"> </w:t>
      </w:r>
      <w:r w:rsidRPr="0011197C">
        <w:rPr>
          <w:rFonts w:cs="Arial"/>
          <w:lang w:eastAsia="es-AR"/>
        </w:rPr>
        <w:t>Derecho y protección del patrimonio cultural. Relevancia de la cuestión jurídica. Teoría social y patrimonio cultural.</w:t>
      </w:r>
      <w:r w:rsidR="008C5E9A">
        <w:rPr>
          <w:rFonts w:cs="Arial"/>
          <w:b/>
          <w:u w:val="single"/>
          <w:lang w:eastAsia="es-AR"/>
        </w:rPr>
        <w:t xml:space="preserve"> </w:t>
      </w:r>
      <w:r w:rsidRPr="0011197C">
        <w:rPr>
          <w:rFonts w:cs="Arial"/>
          <w:lang w:eastAsia="es-AR"/>
        </w:rPr>
        <w:t xml:space="preserve">Legislación internacional de protección del patrimonio cultural. Evolución. </w:t>
      </w:r>
      <w:r w:rsidR="004157A9">
        <w:rPr>
          <w:rFonts w:cs="Arial"/>
          <w:lang w:eastAsia="es-AR"/>
        </w:rPr>
        <w:t xml:space="preserve">Organizaciones internacionales. </w:t>
      </w:r>
      <w:r w:rsidRPr="0011197C">
        <w:rPr>
          <w:rFonts w:cs="Arial"/>
          <w:lang w:eastAsia="es-AR"/>
        </w:rPr>
        <w:t>Convenciones, tratados, protocolos de relevancia. La obligatoriedad de las cartas y recomendaciones.</w:t>
      </w:r>
      <w:r w:rsidR="002C3BC0">
        <w:rPr>
          <w:rFonts w:cs="Arial"/>
          <w:lang w:eastAsia="es-AR"/>
        </w:rPr>
        <w:t xml:space="preserve"> </w:t>
      </w:r>
      <w:r w:rsidRPr="0011197C">
        <w:rPr>
          <w:rFonts w:cs="Arial"/>
          <w:lang w:eastAsia="es-AR"/>
        </w:rPr>
        <w:t>Legislación nacional. Inserción de la problemática en el Derecho Argentino. Evolución. Inclusión del art. 41 de la Constitución Nacional. Legislación específica.</w:t>
      </w:r>
      <w:r w:rsidR="008C5E9A">
        <w:rPr>
          <w:rFonts w:cs="Arial"/>
          <w:b/>
          <w:u w:val="single"/>
          <w:lang w:eastAsia="es-AR"/>
        </w:rPr>
        <w:t xml:space="preserve"> </w:t>
      </w:r>
      <w:r w:rsidRPr="0011197C">
        <w:rPr>
          <w:rFonts w:cs="Arial"/>
          <w:lang w:eastAsia="es-AR"/>
        </w:rPr>
        <w:t>Legislación provincial y municipal. Competencia de las provincias. Principales normas.</w:t>
      </w:r>
      <w:r w:rsidR="008C5E9A">
        <w:rPr>
          <w:rFonts w:cs="Arial"/>
          <w:b/>
          <w:u w:val="single"/>
          <w:lang w:eastAsia="es-AR"/>
        </w:rPr>
        <w:t xml:space="preserve"> </w:t>
      </w:r>
      <w:r w:rsidRPr="0011197C">
        <w:rPr>
          <w:rFonts w:cs="Arial"/>
          <w:lang w:eastAsia="es-AR"/>
        </w:rPr>
        <w:t>Problemas de la teoría jurídica. Contratos y patrimonio cultural. Mecenazgo y otras formas de protección.</w:t>
      </w:r>
      <w:r w:rsidR="008C5E9A">
        <w:rPr>
          <w:rFonts w:cs="Arial"/>
          <w:b/>
          <w:u w:val="single"/>
          <w:lang w:eastAsia="es-AR"/>
        </w:rPr>
        <w:t xml:space="preserve"> </w:t>
      </w:r>
      <w:r w:rsidRPr="0011197C">
        <w:rPr>
          <w:rFonts w:cs="Arial"/>
          <w:lang w:eastAsia="es-AR"/>
        </w:rPr>
        <w:t>Jurisprudencia.</w:t>
      </w:r>
    </w:p>
    <w:p w:rsidR="0011197C" w:rsidRPr="008C5E9A" w:rsidRDefault="0011197C" w:rsidP="008C5E9A">
      <w:pPr>
        <w:pStyle w:val="Descripcin"/>
        <w:spacing w:before="100" w:beforeAutospacing="1" w:after="100" w:afterAutospacing="1" w:line="240" w:lineRule="auto"/>
        <w:rPr>
          <w:rFonts w:asciiTheme="minorHAnsi" w:hAnsiTheme="minorHAnsi" w:cs="Arial"/>
          <w:sz w:val="22"/>
          <w:szCs w:val="22"/>
          <w:u w:val="none"/>
        </w:rPr>
      </w:pPr>
      <w:r w:rsidRPr="0011197C">
        <w:rPr>
          <w:rFonts w:asciiTheme="minorHAnsi" w:hAnsiTheme="minorHAnsi" w:cs="Arial"/>
          <w:sz w:val="22"/>
          <w:szCs w:val="22"/>
          <w:u w:val="none"/>
        </w:rPr>
        <w:t>4. METODOLOGÍA DE TRABAJO</w:t>
      </w:r>
    </w:p>
    <w:p w:rsidR="0011197C" w:rsidRPr="0011197C" w:rsidRDefault="0011197C" w:rsidP="0011197C">
      <w:pPr>
        <w:spacing w:before="100" w:beforeAutospacing="1" w:after="100" w:afterAutospacing="1" w:line="240" w:lineRule="auto"/>
        <w:ind w:firstLine="708"/>
        <w:jc w:val="both"/>
        <w:rPr>
          <w:rFonts w:cs="Arial"/>
        </w:rPr>
      </w:pPr>
      <w:r w:rsidRPr="0011197C">
        <w:rPr>
          <w:rFonts w:cs="Arial"/>
        </w:rPr>
        <w:t>El trabajo metodológico se aborda principalmente desde la técnica del “aula-taller”, en la que predomina el diálogo y se invita a los alumnos a la reflexión, la crítica, el planteo, la confusión y el esclarecimiento del problema propuesto.</w:t>
      </w:r>
    </w:p>
    <w:p w:rsidR="0011197C" w:rsidRPr="0011197C" w:rsidRDefault="0011197C" w:rsidP="0011197C">
      <w:pPr>
        <w:spacing w:before="100" w:beforeAutospacing="1" w:after="100" w:afterAutospacing="1" w:line="240" w:lineRule="auto"/>
        <w:ind w:firstLine="708"/>
        <w:jc w:val="both"/>
        <w:rPr>
          <w:rFonts w:cs="Arial"/>
        </w:rPr>
      </w:pPr>
      <w:r w:rsidRPr="0011197C">
        <w:rPr>
          <w:rFonts w:cs="Arial"/>
        </w:rPr>
        <w:t>Los conceptos se exponen de manera reflexiva, partiendo de nociones amplias, sencillas y generales para luego poder aplicarlos a casos particulares y complejos.</w:t>
      </w:r>
    </w:p>
    <w:p w:rsidR="0011197C" w:rsidRPr="0011197C" w:rsidRDefault="0011197C" w:rsidP="0011197C">
      <w:pPr>
        <w:spacing w:before="100" w:beforeAutospacing="1" w:after="100" w:afterAutospacing="1" w:line="240" w:lineRule="auto"/>
        <w:ind w:firstLine="708"/>
        <w:jc w:val="both"/>
        <w:rPr>
          <w:rFonts w:cs="Arial"/>
        </w:rPr>
      </w:pPr>
      <w:r w:rsidRPr="0011197C">
        <w:rPr>
          <w:rFonts w:cs="Arial"/>
        </w:rPr>
        <w:t>Se busca constantemente la participación del alumno, ya sea de manera individual como grupal, a fin de lograr que la internalización de los conceptos desarrollados por los docentes, sino también un espacio de participación en el que los estudiantes puedan afianzarse en sus razonamientos con vista al ejercicio profesional.</w:t>
      </w:r>
    </w:p>
    <w:p w:rsidR="0011197C" w:rsidRPr="0011197C" w:rsidRDefault="0011197C" w:rsidP="0011197C">
      <w:pPr>
        <w:spacing w:before="100" w:beforeAutospacing="1" w:after="100" w:afterAutospacing="1" w:line="240" w:lineRule="auto"/>
        <w:ind w:firstLine="708"/>
        <w:jc w:val="both"/>
        <w:rPr>
          <w:rFonts w:cs="Arial"/>
        </w:rPr>
      </w:pPr>
      <w:r w:rsidRPr="0011197C">
        <w:rPr>
          <w:rFonts w:cs="Arial"/>
        </w:rPr>
        <w:lastRenderedPageBreak/>
        <w:t>Se proporcionarán trabajos de casos prácticos, a través de análisis jurisprudencial, cuestionarios, casuística y puesta en escena, aproximando la teatralización a la realidad del ejercicio profesional.</w:t>
      </w:r>
    </w:p>
    <w:p w:rsidR="0011197C" w:rsidRPr="0011197C" w:rsidRDefault="0011197C" w:rsidP="00AC7128">
      <w:pPr>
        <w:spacing w:before="100" w:beforeAutospacing="1" w:after="100" w:afterAutospacing="1" w:line="240" w:lineRule="auto"/>
        <w:ind w:firstLine="708"/>
        <w:jc w:val="both"/>
        <w:rPr>
          <w:rFonts w:cs="Arial"/>
        </w:rPr>
      </w:pPr>
      <w:r w:rsidRPr="0011197C">
        <w:rPr>
          <w:rFonts w:cs="Arial"/>
        </w:rPr>
        <w:t>También se piensa en las clases magistrales para invitados especiales que puedan proponer desde su excelencia y experiencia ideas innovadoras que inviten al alumno y se entusiasme por el estudio de la asigna</w:t>
      </w:r>
      <w:r w:rsidR="004157A9">
        <w:rPr>
          <w:rFonts w:cs="Arial"/>
        </w:rPr>
        <w:t>t</w:t>
      </w:r>
      <w:r w:rsidRPr="0011197C">
        <w:rPr>
          <w:rFonts w:cs="Arial"/>
        </w:rPr>
        <w:t>ura.</w:t>
      </w:r>
    </w:p>
    <w:p w:rsidR="0011197C" w:rsidRPr="0011197C" w:rsidRDefault="0011197C" w:rsidP="0011197C">
      <w:pPr>
        <w:pStyle w:val="NormalWeb"/>
        <w:rPr>
          <w:rFonts w:asciiTheme="minorHAnsi" w:hAnsiTheme="minorHAnsi" w:cs="Arial"/>
          <w:b/>
          <w:bCs/>
          <w:sz w:val="22"/>
          <w:szCs w:val="22"/>
        </w:rPr>
      </w:pPr>
      <w:r w:rsidRPr="0011197C">
        <w:rPr>
          <w:rFonts w:asciiTheme="minorHAnsi" w:hAnsiTheme="minorHAnsi" w:cs="Arial"/>
          <w:b/>
          <w:bCs/>
          <w:sz w:val="22"/>
          <w:szCs w:val="22"/>
        </w:rPr>
        <w:t>5. CRITERIOS DE ACREDITACIÓN</w:t>
      </w:r>
    </w:p>
    <w:p w:rsidR="0011197C" w:rsidRPr="0011197C" w:rsidRDefault="0011197C" w:rsidP="0011197C">
      <w:pPr>
        <w:pStyle w:val="NormalWeb"/>
        <w:jc w:val="both"/>
        <w:rPr>
          <w:rFonts w:asciiTheme="minorHAnsi" w:hAnsiTheme="minorHAnsi" w:cs="Arial"/>
          <w:sz w:val="22"/>
          <w:szCs w:val="22"/>
        </w:rPr>
      </w:pPr>
      <w:r w:rsidRPr="0011197C">
        <w:rPr>
          <w:rFonts w:asciiTheme="minorHAnsi" w:hAnsiTheme="minorHAnsi" w:cs="Arial"/>
          <w:sz w:val="22"/>
          <w:szCs w:val="22"/>
        </w:rPr>
        <w:t>El alumno competente para aprobar la asignatura requiere:</w:t>
      </w:r>
    </w:p>
    <w:p w:rsidR="0011197C" w:rsidRPr="0011197C" w:rsidRDefault="0011197C" w:rsidP="0011197C">
      <w:pPr>
        <w:numPr>
          <w:ilvl w:val="0"/>
          <w:numId w:val="1"/>
        </w:numPr>
        <w:spacing w:before="100" w:beforeAutospacing="1" w:after="100" w:afterAutospacing="1" w:line="240" w:lineRule="auto"/>
        <w:jc w:val="both"/>
        <w:rPr>
          <w:rFonts w:cs="Arial"/>
        </w:rPr>
      </w:pPr>
      <w:r w:rsidRPr="0011197C">
        <w:rPr>
          <w:rFonts w:cs="Arial"/>
        </w:rPr>
        <w:t>Asistir como mínimo al 75 % de las clases del cuatrimestre.</w:t>
      </w:r>
    </w:p>
    <w:p w:rsidR="0011197C" w:rsidRPr="0011197C" w:rsidRDefault="0011197C" w:rsidP="0011197C">
      <w:pPr>
        <w:numPr>
          <w:ilvl w:val="0"/>
          <w:numId w:val="1"/>
        </w:numPr>
        <w:spacing w:before="100" w:beforeAutospacing="1" w:after="100" w:afterAutospacing="1" w:line="240" w:lineRule="auto"/>
        <w:jc w:val="both"/>
        <w:rPr>
          <w:rFonts w:cs="Arial"/>
        </w:rPr>
      </w:pPr>
      <w:r w:rsidRPr="0011197C">
        <w:rPr>
          <w:rFonts w:cs="Arial"/>
        </w:rPr>
        <w:t>Cumplir con los trabajos prácticos solicitados, los cuales serán aprobados cuando el alumno logre:</w:t>
      </w:r>
    </w:p>
    <w:p w:rsidR="0011197C" w:rsidRPr="0011197C" w:rsidRDefault="0011197C" w:rsidP="0011197C">
      <w:pPr>
        <w:numPr>
          <w:ilvl w:val="0"/>
          <w:numId w:val="16"/>
        </w:numPr>
        <w:spacing w:before="100" w:beforeAutospacing="1" w:after="100" w:afterAutospacing="1" w:line="240" w:lineRule="auto"/>
        <w:jc w:val="both"/>
        <w:rPr>
          <w:rFonts w:cs="Arial"/>
        </w:rPr>
      </w:pPr>
      <w:r w:rsidRPr="0011197C">
        <w:rPr>
          <w:rFonts w:cs="Arial"/>
        </w:rPr>
        <w:t>Interpretar las consignas;</w:t>
      </w:r>
    </w:p>
    <w:p w:rsidR="0011197C" w:rsidRPr="0011197C" w:rsidRDefault="0011197C" w:rsidP="0011197C">
      <w:pPr>
        <w:numPr>
          <w:ilvl w:val="0"/>
          <w:numId w:val="16"/>
        </w:numPr>
        <w:spacing w:before="100" w:beforeAutospacing="1" w:after="100" w:afterAutospacing="1" w:line="240" w:lineRule="auto"/>
        <w:jc w:val="both"/>
        <w:rPr>
          <w:rFonts w:cs="Arial"/>
        </w:rPr>
      </w:pPr>
      <w:r w:rsidRPr="0011197C">
        <w:rPr>
          <w:rFonts w:cs="Arial"/>
        </w:rPr>
        <w:t>Relacionar los temas propuestos;</w:t>
      </w:r>
    </w:p>
    <w:p w:rsidR="0011197C" w:rsidRPr="0011197C" w:rsidRDefault="0011197C" w:rsidP="0011197C">
      <w:pPr>
        <w:numPr>
          <w:ilvl w:val="0"/>
          <w:numId w:val="16"/>
        </w:numPr>
        <w:spacing w:before="100" w:beforeAutospacing="1" w:after="100" w:afterAutospacing="1" w:line="240" w:lineRule="auto"/>
        <w:jc w:val="both"/>
        <w:rPr>
          <w:rFonts w:cs="Arial"/>
        </w:rPr>
      </w:pPr>
      <w:r w:rsidRPr="0011197C">
        <w:rPr>
          <w:rFonts w:cs="Arial"/>
        </w:rPr>
        <w:t>Correcta expresión oral y escrita;</w:t>
      </w:r>
    </w:p>
    <w:p w:rsidR="0011197C" w:rsidRPr="0011197C" w:rsidRDefault="0011197C" w:rsidP="0011197C">
      <w:pPr>
        <w:numPr>
          <w:ilvl w:val="0"/>
          <w:numId w:val="16"/>
        </w:numPr>
        <w:spacing w:before="100" w:beforeAutospacing="1" w:after="100" w:afterAutospacing="1" w:line="240" w:lineRule="auto"/>
        <w:jc w:val="both"/>
        <w:rPr>
          <w:rFonts w:cs="Arial"/>
        </w:rPr>
      </w:pPr>
      <w:r w:rsidRPr="0011197C">
        <w:rPr>
          <w:rFonts w:cs="Arial"/>
        </w:rPr>
        <w:t>Utilización de lenguaje jurídico;</w:t>
      </w:r>
    </w:p>
    <w:p w:rsidR="0011197C" w:rsidRPr="0011197C" w:rsidRDefault="0011197C" w:rsidP="0011197C">
      <w:pPr>
        <w:numPr>
          <w:ilvl w:val="0"/>
          <w:numId w:val="16"/>
        </w:numPr>
        <w:spacing w:before="100" w:beforeAutospacing="1" w:after="100" w:afterAutospacing="1" w:line="240" w:lineRule="auto"/>
        <w:jc w:val="both"/>
        <w:rPr>
          <w:rFonts w:cs="Arial"/>
        </w:rPr>
      </w:pPr>
      <w:r w:rsidRPr="0011197C">
        <w:rPr>
          <w:rFonts w:cs="Arial"/>
        </w:rPr>
        <w:t>Creatividad en el desarrollo de las soluciones propuestas.</w:t>
      </w:r>
    </w:p>
    <w:p w:rsidR="00AC7128" w:rsidRPr="00AC7128" w:rsidRDefault="0011197C" w:rsidP="00AC7128">
      <w:pPr>
        <w:numPr>
          <w:ilvl w:val="0"/>
          <w:numId w:val="17"/>
        </w:numPr>
        <w:spacing w:before="100" w:beforeAutospacing="1" w:after="100" w:afterAutospacing="1" w:line="240" w:lineRule="auto"/>
        <w:ind w:left="284" w:hanging="284"/>
        <w:jc w:val="both"/>
        <w:rPr>
          <w:rFonts w:cs="Arial"/>
        </w:rPr>
      </w:pPr>
      <w:r w:rsidRPr="0011197C">
        <w:rPr>
          <w:rFonts w:cs="Arial"/>
        </w:rPr>
        <w:t xml:space="preserve">Aprobar los exámenes, ya sea parcial, </w:t>
      </w:r>
      <w:r w:rsidR="004157A9">
        <w:rPr>
          <w:rFonts w:cs="Arial"/>
        </w:rPr>
        <w:t xml:space="preserve">integrador </w:t>
      </w:r>
      <w:r w:rsidRPr="0011197C">
        <w:rPr>
          <w:rFonts w:cs="Arial"/>
        </w:rPr>
        <w:t>y</w:t>
      </w:r>
      <w:r w:rsidR="004157A9">
        <w:rPr>
          <w:rFonts w:cs="Arial"/>
        </w:rPr>
        <w:t>/o</w:t>
      </w:r>
      <w:r w:rsidRPr="0011197C">
        <w:rPr>
          <w:rFonts w:cs="Arial"/>
        </w:rPr>
        <w:t xml:space="preserve">  final, para ello deberá demostrar:</w:t>
      </w:r>
    </w:p>
    <w:p w:rsidR="0011197C" w:rsidRPr="0011197C" w:rsidRDefault="0011197C" w:rsidP="0011197C">
      <w:pPr>
        <w:numPr>
          <w:ilvl w:val="0"/>
          <w:numId w:val="17"/>
        </w:numPr>
        <w:spacing w:before="100" w:beforeAutospacing="1" w:after="100" w:afterAutospacing="1" w:line="240" w:lineRule="auto"/>
        <w:ind w:left="709" w:hanging="283"/>
        <w:jc w:val="both"/>
        <w:rPr>
          <w:rFonts w:cs="Arial"/>
        </w:rPr>
      </w:pPr>
      <w:r w:rsidRPr="0011197C">
        <w:rPr>
          <w:rFonts w:cs="Arial"/>
        </w:rPr>
        <w:t>Comprensión de los contenidos mínimos desarrollados por la cátedra;</w:t>
      </w:r>
    </w:p>
    <w:p w:rsidR="0011197C" w:rsidRPr="0011197C" w:rsidRDefault="0011197C" w:rsidP="0011197C">
      <w:pPr>
        <w:numPr>
          <w:ilvl w:val="0"/>
          <w:numId w:val="17"/>
        </w:numPr>
        <w:spacing w:before="100" w:beforeAutospacing="1" w:after="100" w:afterAutospacing="1" w:line="240" w:lineRule="auto"/>
        <w:jc w:val="both"/>
        <w:rPr>
          <w:rFonts w:cs="Arial"/>
        </w:rPr>
      </w:pPr>
      <w:r w:rsidRPr="0011197C">
        <w:rPr>
          <w:rFonts w:cs="Arial"/>
        </w:rPr>
        <w:t>Internalización de dichos contenidos mínimos y relacionarlos con la casuística;</w:t>
      </w:r>
    </w:p>
    <w:p w:rsidR="0011197C" w:rsidRPr="0011197C" w:rsidRDefault="0011197C" w:rsidP="0011197C">
      <w:pPr>
        <w:numPr>
          <w:ilvl w:val="0"/>
          <w:numId w:val="17"/>
        </w:numPr>
        <w:spacing w:before="100" w:beforeAutospacing="1" w:after="100" w:afterAutospacing="1" w:line="240" w:lineRule="auto"/>
        <w:jc w:val="both"/>
        <w:rPr>
          <w:rFonts w:cs="Arial"/>
        </w:rPr>
      </w:pPr>
      <w:r w:rsidRPr="0011197C">
        <w:rPr>
          <w:rFonts w:cs="Arial"/>
        </w:rPr>
        <w:t>Internalizar el lenguaje jurídico de la materia;</w:t>
      </w:r>
    </w:p>
    <w:p w:rsidR="0011197C" w:rsidRPr="00AC7128" w:rsidRDefault="0011197C" w:rsidP="0011197C">
      <w:pPr>
        <w:numPr>
          <w:ilvl w:val="0"/>
          <w:numId w:val="17"/>
        </w:numPr>
        <w:spacing w:before="100" w:beforeAutospacing="1" w:after="100" w:afterAutospacing="1" w:line="240" w:lineRule="auto"/>
        <w:jc w:val="both"/>
        <w:rPr>
          <w:rFonts w:cs="Arial"/>
        </w:rPr>
      </w:pPr>
      <w:r w:rsidRPr="0011197C">
        <w:rPr>
          <w:rFonts w:cs="Arial"/>
        </w:rPr>
        <w:t>Capacidad de análisis y reflexión.</w:t>
      </w:r>
    </w:p>
    <w:p w:rsidR="0011197C" w:rsidRPr="0011197C" w:rsidRDefault="0011197C" w:rsidP="0011197C">
      <w:pPr>
        <w:spacing w:before="100" w:beforeAutospacing="1" w:after="100" w:afterAutospacing="1" w:line="240" w:lineRule="auto"/>
        <w:jc w:val="both"/>
        <w:rPr>
          <w:rFonts w:cs="Arial"/>
          <w:b/>
          <w:bCs/>
          <w:lang w:val="es-ES_tradnl"/>
        </w:rPr>
      </w:pPr>
      <w:r w:rsidRPr="0011197C">
        <w:rPr>
          <w:rFonts w:cs="Arial"/>
          <w:b/>
          <w:bCs/>
          <w:lang w:val="es-ES_tradnl"/>
        </w:rPr>
        <w:t>6. EVALUACIÓN</w:t>
      </w:r>
      <w:r w:rsidRPr="0011197C">
        <w:rPr>
          <w:rFonts w:cs="Arial"/>
          <w:b/>
          <w:bCs/>
          <w:lang w:val="es-ES_tradnl"/>
        </w:rPr>
        <w:tab/>
      </w:r>
    </w:p>
    <w:p w:rsidR="004157A9" w:rsidRDefault="0011197C" w:rsidP="0011197C">
      <w:pPr>
        <w:pStyle w:val="Default"/>
        <w:spacing w:before="100" w:beforeAutospacing="1" w:after="100" w:afterAutospacing="1"/>
        <w:ind w:firstLine="708"/>
        <w:jc w:val="both"/>
        <w:rPr>
          <w:rFonts w:asciiTheme="minorHAnsi" w:hAnsiTheme="minorHAnsi" w:cs="Arial"/>
          <w:color w:val="auto"/>
          <w:sz w:val="22"/>
          <w:szCs w:val="22"/>
        </w:rPr>
      </w:pPr>
      <w:r w:rsidRPr="0011197C">
        <w:rPr>
          <w:rFonts w:asciiTheme="minorHAnsi" w:hAnsiTheme="minorHAnsi" w:cs="Arial"/>
          <w:sz w:val="22"/>
          <w:szCs w:val="22"/>
        </w:rPr>
        <w:t>Durante el cuatrimestre se tomará</w:t>
      </w:r>
      <w:r w:rsidR="004157A9">
        <w:rPr>
          <w:rFonts w:asciiTheme="minorHAnsi" w:hAnsiTheme="minorHAnsi" w:cs="Arial"/>
          <w:sz w:val="22"/>
          <w:szCs w:val="22"/>
        </w:rPr>
        <w:t>n</w:t>
      </w:r>
      <w:r w:rsidRPr="0011197C">
        <w:rPr>
          <w:rFonts w:asciiTheme="minorHAnsi" w:hAnsiTheme="minorHAnsi" w:cs="Arial"/>
          <w:sz w:val="22"/>
          <w:szCs w:val="22"/>
        </w:rPr>
        <w:t xml:space="preserve"> </w:t>
      </w:r>
      <w:r w:rsidR="004157A9">
        <w:rPr>
          <w:rFonts w:asciiTheme="minorHAnsi" w:hAnsiTheme="minorHAnsi" w:cs="Arial"/>
          <w:sz w:val="22"/>
          <w:szCs w:val="22"/>
        </w:rPr>
        <w:t xml:space="preserve">dos </w:t>
      </w:r>
      <w:r w:rsidR="004157A9" w:rsidRPr="0011197C">
        <w:rPr>
          <w:rFonts w:asciiTheme="minorHAnsi" w:hAnsiTheme="minorHAnsi" w:cs="Arial"/>
          <w:sz w:val="22"/>
          <w:szCs w:val="22"/>
        </w:rPr>
        <w:t>exámen</w:t>
      </w:r>
      <w:r w:rsidR="004157A9">
        <w:rPr>
          <w:rFonts w:asciiTheme="minorHAnsi" w:hAnsiTheme="minorHAnsi" w:cs="Arial"/>
          <w:sz w:val="22"/>
          <w:szCs w:val="22"/>
        </w:rPr>
        <w:t>es</w:t>
      </w:r>
      <w:r w:rsidRPr="0011197C">
        <w:rPr>
          <w:rFonts w:asciiTheme="minorHAnsi" w:hAnsiTheme="minorHAnsi" w:cs="Arial"/>
          <w:sz w:val="22"/>
          <w:szCs w:val="22"/>
        </w:rPr>
        <w:t xml:space="preserve">  parcial</w:t>
      </w:r>
      <w:r w:rsidR="004157A9">
        <w:rPr>
          <w:rFonts w:asciiTheme="minorHAnsi" w:hAnsiTheme="minorHAnsi" w:cs="Arial"/>
          <w:sz w:val="22"/>
          <w:szCs w:val="22"/>
        </w:rPr>
        <w:t>es.</w:t>
      </w:r>
      <w:r w:rsidRPr="0011197C">
        <w:rPr>
          <w:rFonts w:asciiTheme="minorHAnsi" w:hAnsiTheme="minorHAnsi" w:cs="Arial"/>
          <w:sz w:val="22"/>
          <w:szCs w:val="22"/>
        </w:rPr>
        <w:t xml:space="preserve"> </w:t>
      </w:r>
      <w:r w:rsidRPr="0011197C">
        <w:rPr>
          <w:rFonts w:asciiTheme="minorHAnsi" w:hAnsiTheme="minorHAnsi" w:cs="Arial"/>
          <w:color w:val="auto"/>
          <w:sz w:val="22"/>
          <w:szCs w:val="22"/>
        </w:rPr>
        <w:t>Los alumnos que obtu</w:t>
      </w:r>
      <w:r w:rsidR="004157A9">
        <w:rPr>
          <w:rFonts w:asciiTheme="minorHAnsi" w:hAnsiTheme="minorHAnsi" w:cs="Arial"/>
          <w:color w:val="auto"/>
          <w:sz w:val="22"/>
          <w:szCs w:val="22"/>
        </w:rPr>
        <w:t>vieren una calificación entre  6</w:t>
      </w:r>
      <w:r w:rsidRPr="0011197C">
        <w:rPr>
          <w:rFonts w:asciiTheme="minorHAnsi" w:hAnsiTheme="minorHAnsi" w:cs="Arial"/>
          <w:color w:val="auto"/>
          <w:sz w:val="22"/>
          <w:szCs w:val="22"/>
        </w:rPr>
        <w:t xml:space="preserve">  puntos y 10 puntos en la instancia de evaluación parcial, </w:t>
      </w:r>
      <w:r w:rsidR="004157A9">
        <w:rPr>
          <w:rFonts w:asciiTheme="minorHAnsi" w:hAnsiTheme="minorHAnsi" w:cs="Arial"/>
          <w:color w:val="auto"/>
          <w:sz w:val="22"/>
          <w:szCs w:val="22"/>
        </w:rPr>
        <w:t>promocionarán de manera directa la materia.</w:t>
      </w:r>
    </w:p>
    <w:p w:rsidR="0011197C" w:rsidRDefault="004157A9" w:rsidP="0011197C">
      <w:pPr>
        <w:pStyle w:val="Default"/>
        <w:spacing w:before="100" w:beforeAutospacing="1" w:after="100" w:afterAutospacing="1"/>
        <w:ind w:firstLine="708"/>
        <w:jc w:val="both"/>
        <w:rPr>
          <w:rFonts w:asciiTheme="minorHAnsi" w:hAnsiTheme="minorHAnsi" w:cs="Arial"/>
          <w:color w:val="auto"/>
          <w:sz w:val="22"/>
          <w:szCs w:val="22"/>
        </w:rPr>
      </w:pPr>
      <w:r>
        <w:rPr>
          <w:rFonts w:asciiTheme="minorHAnsi" w:hAnsiTheme="minorHAnsi" w:cs="Arial"/>
          <w:color w:val="auto"/>
          <w:sz w:val="22"/>
          <w:szCs w:val="22"/>
        </w:rPr>
        <w:t xml:space="preserve">Si obtuvieren una calificación entre cuatro y cinco puntos en las evaluaciones parciales podrán acceder a un </w:t>
      </w:r>
      <w:r w:rsidR="001D3001">
        <w:rPr>
          <w:rFonts w:asciiTheme="minorHAnsi" w:hAnsiTheme="minorHAnsi" w:cs="Arial"/>
          <w:color w:val="auto"/>
          <w:sz w:val="22"/>
          <w:szCs w:val="22"/>
        </w:rPr>
        <w:t>examen</w:t>
      </w:r>
      <w:r>
        <w:rPr>
          <w:rFonts w:asciiTheme="minorHAnsi" w:hAnsiTheme="minorHAnsi" w:cs="Arial"/>
          <w:color w:val="auto"/>
          <w:sz w:val="22"/>
          <w:szCs w:val="22"/>
        </w:rPr>
        <w:t xml:space="preserve"> integrador y/o final.</w:t>
      </w:r>
    </w:p>
    <w:p w:rsidR="001D3001" w:rsidRDefault="001D3001" w:rsidP="0011197C">
      <w:pPr>
        <w:pStyle w:val="Default"/>
        <w:spacing w:before="100" w:beforeAutospacing="1" w:after="100" w:afterAutospacing="1"/>
        <w:ind w:firstLine="708"/>
        <w:jc w:val="both"/>
        <w:rPr>
          <w:rFonts w:asciiTheme="minorHAnsi" w:hAnsiTheme="minorHAnsi" w:cs="Arial"/>
          <w:color w:val="auto"/>
          <w:sz w:val="22"/>
          <w:szCs w:val="22"/>
        </w:rPr>
      </w:pPr>
      <w:r>
        <w:rPr>
          <w:rFonts w:asciiTheme="minorHAnsi" w:hAnsiTheme="minorHAnsi" w:cs="Arial"/>
          <w:color w:val="auto"/>
          <w:sz w:val="22"/>
          <w:szCs w:val="22"/>
        </w:rPr>
        <w:t>En el caso de ser aplazado en alguno de los dos exámenes parciales, perderán la posibilidad de promocionar la materia.</w:t>
      </w:r>
    </w:p>
    <w:p w:rsidR="001D3001" w:rsidRDefault="001D3001" w:rsidP="0011197C">
      <w:pPr>
        <w:pStyle w:val="Default"/>
        <w:spacing w:before="100" w:beforeAutospacing="1" w:after="100" w:afterAutospacing="1"/>
        <w:ind w:firstLine="708"/>
        <w:jc w:val="both"/>
        <w:rPr>
          <w:rFonts w:asciiTheme="minorHAnsi" w:hAnsiTheme="minorHAnsi" w:cs="Arial"/>
          <w:color w:val="auto"/>
          <w:sz w:val="22"/>
          <w:szCs w:val="22"/>
        </w:rPr>
      </w:pPr>
      <w:r>
        <w:rPr>
          <w:rFonts w:asciiTheme="minorHAnsi" w:hAnsiTheme="minorHAnsi" w:cs="Arial"/>
          <w:color w:val="auto"/>
          <w:sz w:val="22"/>
          <w:szCs w:val="22"/>
        </w:rPr>
        <w:t>El alumno en el caso de no aprobar uno o los dos parciales o se encontrare ausente a uno o los dos parciales, podrá acceder al examen integrador.</w:t>
      </w:r>
    </w:p>
    <w:p w:rsidR="001D3001" w:rsidRDefault="001D3001" w:rsidP="0011197C">
      <w:pPr>
        <w:pStyle w:val="Default"/>
        <w:spacing w:before="100" w:beforeAutospacing="1" w:after="100" w:afterAutospacing="1"/>
        <w:ind w:firstLine="708"/>
        <w:jc w:val="both"/>
        <w:rPr>
          <w:rFonts w:asciiTheme="minorHAnsi" w:hAnsiTheme="minorHAnsi" w:cs="Arial"/>
          <w:color w:val="auto"/>
          <w:sz w:val="22"/>
          <w:szCs w:val="22"/>
        </w:rPr>
      </w:pPr>
      <w:r>
        <w:rPr>
          <w:rFonts w:asciiTheme="minorHAnsi" w:hAnsiTheme="minorHAnsi" w:cs="Arial"/>
          <w:color w:val="auto"/>
          <w:sz w:val="22"/>
          <w:szCs w:val="22"/>
        </w:rPr>
        <w:t>El examen integrador se aprueba con 6 o más puntos.</w:t>
      </w:r>
    </w:p>
    <w:p w:rsidR="001D3001" w:rsidRDefault="001D3001" w:rsidP="0011197C">
      <w:pPr>
        <w:pStyle w:val="Default"/>
        <w:spacing w:before="100" w:beforeAutospacing="1" w:after="100" w:afterAutospacing="1"/>
        <w:ind w:firstLine="708"/>
        <w:jc w:val="both"/>
        <w:rPr>
          <w:rFonts w:asciiTheme="minorHAnsi" w:hAnsiTheme="minorHAnsi" w:cs="Arial"/>
          <w:color w:val="auto"/>
          <w:sz w:val="22"/>
          <w:szCs w:val="22"/>
        </w:rPr>
      </w:pPr>
      <w:r>
        <w:rPr>
          <w:rFonts w:asciiTheme="minorHAnsi" w:hAnsiTheme="minorHAnsi" w:cs="Arial"/>
          <w:color w:val="auto"/>
          <w:sz w:val="22"/>
          <w:szCs w:val="22"/>
        </w:rPr>
        <w:t>Los alumnos que no se presenten al examen integrador o lo desaprueben podrán acceder a la instancia final, la cual deberá ser aprobada con 4 o más puntos.</w:t>
      </w:r>
    </w:p>
    <w:p w:rsidR="0011197C" w:rsidRPr="0011197C" w:rsidRDefault="0011197C" w:rsidP="0011197C">
      <w:pPr>
        <w:spacing w:before="100" w:beforeAutospacing="1" w:after="100" w:afterAutospacing="1" w:line="240" w:lineRule="auto"/>
        <w:jc w:val="both"/>
        <w:rPr>
          <w:rFonts w:cs="Arial"/>
          <w:b/>
          <w:lang w:val="es-ES_tradnl"/>
        </w:rPr>
      </w:pPr>
      <w:r w:rsidRPr="0011197C">
        <w:rPr>
          <w:rFonts w:cs="Arial"/>
          <w:b/>
          <w:lang w:val="es-ES_tradnl"/>
        </w:rPr>
        <w:lastRenderedPageBreak/>
        <w:t>7. BIBLIOGRAFÍA GENERAL</w:t>
      </w:r>
    </w:p>
    <w:p w:rsidR="0011197C" w:rsidRPr="008C5E9A" w:rsidRDefault="0011197C" w:rsidP="0011197C">
      <w:pPr>
        <w:spacing w:before="100" w:beforeAutospacing="1" w:after="100" w:afterAutospacing="1" w:line="240" w:lineRule="auto"/>
        <w:jc w:val="both"/>
        <w:rPr>
          <w:rFonts w:cs="Arial"/>
          <w:b/>
          <w:u w:val="single"/>
          <w:lang w:val="es-ES_tradnl"/>
        </w:rPr>
      </w:pPr>
      <w:r w:rsidRPr="0011197C">
        <w:rPr>
          <w:rFonts w:cs="Arial"/>
          <w:b/>
          <w:u w:val="single"/>
          <w:lang w:val="es-ES_tradnl"/>
        </w:rPr>
        <w:t>LIBROS</w:t>
      </w:r>
    </w:p>
    <w:p w:rsidR="0011197C" w:rsidRPr="0011197C" w:rsidRDefault="0011197C" w:rsidP="00AC7128">
      <w:pPr>
        <w:spacing w:after="0" w:line="240" w:lineRule="auto"/>
        <w:jc w:val="both"/>
        <w:rPr>
          <w:rFonts w:cs="Arial"/>
          <w:u w:val="single"/>
        </w:rPr>
      </w:pPr>
      <w:r w:rsidRPr="0011197C">
        <w:rPr>
          <w:rFonts w:cs="Arial"/>
          <w:u w:val="single"/>
        </w:rPr>
        <w:t>CONSTITUCIÓN DE LA NACIÓN ARGENTINA COMENTADA</w:t>
      </w:r>
    </w:p>
    <w:p w:rsidR="0011197C" w:rsidRPr="0011197C" w:rsidRDefault="0011197C" w:rsidP="00AC7128">
      <w:pPr>
        <w:spacing w:after="0" w:line="240" w:lineRule="auto"/>
        <w:jc w:val="both"/>
        <w:rPr>
          <w:rFonts w:cs="Arial"/>
        </w:rPr>
      </w:pPr>
      <w:r w:rsidRPr="0011197C">
        <w:rPr>
          <w:rFonts w:cs="Arial"/>
        </w:rPr>
        <w:t>QUIROGA LAVIÉ, Humberto</w:t>
      </w:r>
    </w:p>
    <w:p w:rsidR="0011197C" w:rsidRPr="008C5E9A" w:rsidRDefault="0011197C" w:rsidP="00AC7128">
      <w:pPr>
        <w:spacing w:after="0" w:line="240" w:lineRule="auto"/>
        <w:jc w:val="both"/>
        <w:rPr>
          <w:rFonts w:cs="Arial"/>
        </w:rPr>
      </w:pPr>
      <w:r w:rsidRPr="0011197C">
        <w:rPr>
          <w:rFonts w:cs="Arial"/>
        </w:rPr>
        <w:t>Editorial ZAVALÍA</w:t>
      </w:r>
    </w:p>
    <w:p w:rsidR="0011197C" w:rsidRPr="0011197C" w:rsidRDefault="0011197C" w:rsidP="00AC7128">
      <w:pPr>
        <w:spacing w:after="0" w:line="240" w:lineRule="auto"/>
        <w:jc w:val="both"/>
        <w:rPr>
          <w:rFonts w:cs="Arial"/>
          <w:u w:val="single"/>
          <w:lang w:val="es-ES_tradnl"/>
        </w:rPr>
      </w:pPr>
      <w:r w:rsidRPr="0011197C">
        <w:rPr>
          <w:rFonts w:cs="Arial"/>
          <w:u w:val="single"/>
          <w:lang w:val="es-ES_tradnl"/>
        </w:rPr>
        <w:t>CONSTITUCIÓN DE LA NACIÓN ARGENTINA</w:t>
      </w:r>
    </w:p>
    <w:p w:rsidR="0011197C" w:rsidRPr="0011197C" w:rsidRDefault="0011197C" w:rsidP="00AC7128">
      <w:pPr>
        <w:spacing w:after="0" w:line="240" w:lineRule="auto"/>
        <w:jc w:val="both"/>
        <w:rPr>
          <w:rFonts w:cs="Arial"/>
          <w:lang w:val="es-ES_tradnl"/>
        </w:rPr>
      </w:pPr>
      <w:r w:rsidRPr="0011197C">
        <w:rPr>
          <w:rFonts w:cs="Arial"/>
          <w:lang w:val="es-ES_tradnl"/>
        </w:rPr>
        <w:t>Comentada y Concordada</w:t>
      </w:r>
    </w:p>
    <w:p w:rsidR="0011197C" w:rsidRPr="0011197C" w:rsidRDefault="0011197C" w:rsidP="00AC7128">
      <w:pPr>
        <w:spacing w:after="0" w:line="240" w:lineRule="auto"/>
        <w:jc w:val="both"/>
        <w:rPr>
          <w:rFonts w:cs="Arial"/>
          <w:lang w:val="es-ES_tradnl"/>
        </w:rPr>
      </w:pPr>
      <w:r w:rsidRPr="0011197C">
        <w:rPr>
          <w:rFonts w:cs="Arial"/>
          <w:lang w:val="es-ES_tradnl"/>
        </w:rPr>
        <w:t>GELLI, María Angélica</w:t>
      </w:r>
    </w:p>
    <w:p w:rsidR="0011197C" w:rsidRDefault="0011197C" w:rsidP="00AC7128">
      <w:pPr>
        <w:spacing w:after="0" w:line="240" w:lineRule="auto"/>
        <w:jc w:val="both"/>
        <w:rPr>
          <w:rFonts w:cs="Arial"/>
          <w:lang w:val="es-ES_tradnl"/>
        </w:rPr>
      </w:pPr>
      <w:r w:rsidRPr="0011197C">
        <w:rPr>
          <w:rFonts w:cs="Arial"/>
          <w:lang w:val="es-ES_tradnl"/>
        </w:rPr>
        <w:t>Editorial LA LEY</w:t>
      </w:r>
    </w:p>
    <w:p w:rsidR="00AC7128" w:rsidRPr="0011197C" w:rsidRDefault="00AC7128" w:rsidP="00AC7128">
      <w:pPr>
        <w:spacing w:after="0" w:line="240" w:lineRule="auto"/>
        <w:jc w:val="both"/>
        <w:rPr>
          <w:rFonts w:cs="Arial"/>
          <w:lang w:val="es-ES_tradnl"/>
        </w:rPr>
      </w:pPr>
    </w:p>
    <w:p w:rsidR="0011197C" w:rsidRPr="0011197C" w:rsidRDefault="0011197C" w:rsidP="00AC7128">
      <w:pPr>
        <w:spacing w:after="0" w:line="240" w:lineRule="auto"/>
        <w:jc w:val="both"/>
        <w:rPr>
          <w:rFonts w:cs="Arial"/>
          <w:u w:val="single"/>
          <w:lang w:val="es-ES_tradnl"/>
        </w:rPr>
      </w:pPr>
      <w:r w:rsidRPr="0011197C">
        <w:rPr>
          <w:rFonts w:cs="Arial"/>
          <w:u w:val="single"/>
          <w:lang w:val="es-ES_tradnl"/>
        </w:rPr>
        <w:t>DAÑO AMBIENTAL</w:t>
      </w:r>
    </w:p>
    <w:p w:rsidR="0011197C" w:rsidRPr="0011197C" w:rsidRDefault="0011197C" w:rsidP="00AC7128">
      <w:pPr>
        <w:spacing w:after="0" w:line="240" w:lineRule="auto"/>
        <w:jc w:val="both"/>
        <w:rPr>
          <w:rFonts w:cs="Arial"/>
          <w:lang w:val="en-US"/>
        </w:rPr>
      </w:pPr>
      <w:r w:rsidRPr="0011197C">
        <w:rPr>
          <w:rFonts w:cs="Arial"/>
          <w:lang w:val="en-US"/>
        </w:rPr>
        <w:t>MOSSET ITURRASPE, Jorge – HUTCHINSON, Tomás – DONNA, Edgardo A.</w:t>
      </w:r>
    </w:p>
    <w:p w:rsidR="0011197C" w:rsidRDefault="0011197C" w:rsidP="00AC7128">
      <w:pPr>
        <w:spacing w:after="0" w:line="240" w:lineRule="auto"/>
        <w:jc w:val="both"/>
        <w:rPr>
          <w:rFonts w:cs="Arial"/>
          <w:lang w:val="es-ES_tradnl"/>
        </w:rPr>
      </w:pPr>
      <w:r w:rsidRPr="0011197C">
        <w:rPr>
          <w:rFonts w:cs="Arial"/>
          <w:lang w:val="es-ES_tradnl"/>
        </w:rPr>
        <w:t>Editorial RUBINZAL CULZONI</w:t>
      </w:r>
    </w:p>
    <w:p w:rsidR="00AC7128" w:rsidRPr="008C5E9A" w:rsidRDefault="00AC7128" w:rsidP="00AC7128">
      <w:pPr>
        <w:spacing w:after="0" w:line="240" w:lineRule="auto"/>
        <w:jc w:val="both"/>
        <w:rPr>
          <w:rFonts w:cs="Arial"/>
          <w:lang w:val="es-ES_tradnl"/>
        </w:rPr>
      </w:pPr>
    </w:p>
    <w:p w:rsidR="0011197C" w:rsidRPr="0011197C" w:rsidRDefault="0011197C" w:rsidP="00AC7128">
      <w:pPr>
        <w:spacing w:after="0" w:line="240" w:lineRule="auto"/>
        <w:jc w:val="both"/>
        <w:rPr>
          <w:rFonts w:cs="Arial"/>
          <w:u w:val="single"/>
        </w:rPr>
      </w:pPr>
      <w:r w:rsidRPr="0011197C">
        <w:rPr>
          <w:rFonts w:cs="Arial"/>
          <w:u w:val="single"/>
        </w:rPr>
        <w:t xml:space="preserve">SUMMA AMBIENTAL </w:t>
      </w:r>
    </w:p>
    <w:p w:rsidR="0011197C" w:rsidRPr="0011197C" w:rsidRDefault="0011197C" w:rsidP="00AC7128">
      <w:pPr>
        <w:spacing w:after="0" w:line="240" w:lineRule="auto"/>
        <w:jc w:val="both"/>
        <w:rPr>
          <w:rFonts w:cs="Arial"/>
        </w:rPr>
      </w:pPr>
      <w:r w:rsidRPr="0011197C">
        <w:rPr>
          <w:rFonts w:cs="Arial"/>
        </w:rPr>
        <w:t>Doctrina – Legislación – Jurisprudencia</w:t>
      </w:r>
    </w:p>
    <w:p w:rsidR="0011197C" w:rsidRPr="0011197C" w:rsidRDefault="0011197C" w:rsidP="00AC7128">
      <w:pPr>
        <w:spacing w:after="0" w:line="240" w:lineRule="auto"/>
        <w:jc w:val="both"/>
        <w:rPr>
          <w:rFonts w:cs="Arial"/>
        </w:rPr>
      </w:pPr>
      <w:r w:rsidRPr="0011197C">
        <w:rPr>
          <w:rFonts w:cs="Arial"/>
        </w:rPr>
        <w:t>Cuatro tomos.</w:t>
      </w:r>
    </w:p>
    <w:p w:rsidR="0011197C" w:rsidRPr="0011197C" w:rsidRDefault="0011197C" w:rsidP="00AC7128">
      <w:pPr>
        <w:spacing w:after="0" w:line="240" w:lineRule="auto"/>
        <w:jc w:val="both"/>
        <w:rPr>
          <w:rFonts w:cs="Arial"/>
        </w:rPr>
      </w:pPr>
      <w:r w:rsidRPr="0011197C">
        <w:rPr>
          <w:rFonts w:cs="Arial"/>
        </w:rPr>
        <w:t>CAFFERATTA, Néstor A. (Director)</w:t>
      </w:r>
    </w:p>
    <w:p w:rsidR="0011197C" w:rsidRDefault="0011197C" w:rsidP="00AC7128">
      <w:pPr>
        <w:spacing w:after="0" w:line="240" w:lineRule="auto"/>
        <w:jc w:val="both"/>
        <w:rPr>
          <w:rFonts w:cs="Arial"/>
        </w:rPr>
      </w:pPr>
      <w:r w:rsidRPr="0011197C">
        <w:rPr>
          <w:rFonts w:cs="Arial"/>
        </w:rPr>
        <w:t>Editorial, ABELEDO PERROT</w:t>
      </w:r>
    </w:p>
    <w:p w:rsidR="00AC7128" w:rsidRPr="0011197C" w:rsidRDefault="00AC7128" w:rsidP="00AC7128">
      <w:pPr>
        <w:spacing w:after="0" w:line="240" w:lineRule="auto"/>
        <w:jc w:val="both"/>
        <w:rPr>
          <w:rFonts w:cs="Arial"/>
        </w:rPr>
      </w:pPr>
    </w:p>
    <w:p w:rsidR="0011197C" w:rsidRPr="0011197C" w:rsidRDefault="0011197C" w:rsidP="00AC7128">
      <w:pPr>
        <w:spacing w:after="0" w:line="240" w:lineRule="auto"/>
        <w:jc w:val="both"/>
        <w:rPr>
          <w:rFonts w:cs="Arial"/>
          <w:u w:val="single"/>
        </w:rPr>
      </w:pPr>
      <w:r w:rsidRPr="0011197C">
        <w:rPr>
          <w:rFonts w:cs="Arial"/>
          <w:u w:val="single"/>
        </w:rPr>
        <w:t>DERECHO ADMINISTRATIVO AMBIENTAL</w:t>
      </w:r>
    </w:p>
    <w:p w:rsidR="0011197C" w:rsidRPr="0011197C" w:rsidRDefault="0011197C" w:rsidP="00AC7128">
      <w:pPr>
        <w:spacing w:after="0" w:line="240" w:lineRule="auto"/>
        <w:jc w:val="both"/>
        <w:rPr>
          <w:rFonts w:cs="Arial"/>
        </w:rPr>
      </w:pPr>
      <w:r w:rsidRPr="0011197C">
        <w:rPr>
          <w:rFonts w:cs="Arial"/>
        </w:rPr>
        <w:t>De la Provincia de Buenos Aires</w:t>
      </w:r>
    </w:p>
    <w:p w:rsidR="0011197C" w:rsidRPr="0011197C" w:rsidRDefault="0011197C" w:rsidP="00AC7128">
      <w:pPr>
        <w:spacing w:after="0" w:line="240" w:lineRule="auto"/>
        <w:jc w:val="both"/>
        <w:rPr>
          <w:rFonts w:cs="Arial"/>
        </w:rPr>
      </w:pPr>
      <w:r w:rsidRPr="0011197C">
        <w:rPr>
          <w:rFonts w:cs="Arial"/>
        </w:rPr>
        <w:t>HUTCHINSON, Tomás</w:t>
      </w:r>
    </w:p>
    <w:p w:rsidR="0011197C" w:rsidRPr="0011197C" w:rsidRDefault="0011197C" w:rsidP="00AC7128">
      <w:pPr>
        <w:spacing w:after="0" w:line="240" w:lineRule="auto"/>
        <w:jc w:val="both"/>
        <w:rPr>
          <w:rFonts w:cs="Arial"/>
        </w:rPr>
      </w:pPr>
      <w:r w:rsidRPr="0011197C">
        <w:rPr>
          <w:rFonts w:cs="Arial"/>
        </w:rPr>
        <w:t>FALBO, Aníbal J.</w:t>
      </w:r>
    </w:p>
    <w:p w:rsidR="0011197C" w:rsidRDefault="0011197C" w:rsidP="00AC7128">
      <w:pPr>
        <w:spacing w:after="0" w:line="240" w:lineRule="auto"/>
        <w:jc w:val="both"/>
        <w:rPr>
          <w:rFonts w:cs="Arial"/>
        </w:rPr>
      </w:pPr>
      <w:r w:rsidRPr="0011197C">
        <w:rPr>
          <w:rFonts w:cs="Arial"/>
        </w:rPr>
        <w:t>Editorial, LIBRERÍA EDITORA PLATENSE</w:t>
      </w:r>
    </w:p>
    <w:p w:rsidR="00AC7128" w:rsidRPr="0011197C" w:rsidRDefault="00AC7128" w:rsidP="00AC7128">
      <w:pPr>
        <w:spacing w:after="0" w:line="240" w:lineRule="auto"/>
        <w:jc w:val="both"/>
        <w:rPr>
          <w:rFonts w:cs="Arial"/>
        </w:rPr>
      </w:pPr>
    </w:p>
    <w:p w:rsidR="0011197C" w:rsidRPr="0011197C" w:rsidRDefault="0011197C" w:rsidP="00AC7128">
      <w:pPr>
        <w:spacing w:after="0" w:line="240" w:lineRule="auto"/>
        <w:jc w:val="both"/>
        <w:rPr>
          <w:rFonts w:cs="Arial"/>
          <w:u w:val="single"/>
        </w:rPr>
      </w:pPr>
      <w:r w:rsidRPr="0011197C">
        <w:rPr>
          <w:rFonts w:cs="Arial"/>
          <w:u w:val="single"/>
        </w:rPr>
        <w:t>TRATADO DE DERECHO AMBIENTAL</w:t>
      </w:r>
    </w:p>
    <w:p w:rsidR="0011197C" w:rsidRPr="0011197C" w:rsidRDefault="0011197C" w:rsidP="00AC7128">
      <w:pPr>
        <w:spacing w:after="0" w:line="240" w:lineRule="auto"/>
        <w:jc w:val="both"/>
        <w:rPr>
          <w:rFonts w:cs="Arial"/>
        </w:rPr>
      </w:pPr>
      <w:r w:rsidRPr="0011197C">
        <w:rPr>
          <w:rFonts w:cs="Arial"/>
        </w:rPr>
        <w:t>2 TOMOS</w:t>
      </w:r>
    </w:p>
    <w:p w:rsidR="0011197C" w:rsidRPr="0011197C" w:rsidRDefault="0011197C" w:rsidP="00AC7128">
      <w:pPr>
        <w:spacing w:after="0" w:line="240" w:lineRule="auto"/>
        <w:jc w:val="both"/>
        <w:rPr>
          <w:rFonts w:cs="Arial"/>
        </w:rPr>
      </w:pPr>
      <w:r w:rsidRPr="0011197C">
        <w:rPr>
          <w:rFonts w:cs="Arial"/>
        </w:rPr>
        <w:t>BELLORIO CLABOT, Dino</w:t>
      </w:r>
    </w:p>
    <w:p w:rsidR="0011197C" w:rsidRDefault="0011197C" w:rsidP="00AC7128">
      <w:pPr>
        <w:spacing w:after="0" w:line="240" w:lineRule="auto"/>
        <w:jc w:val="both"/>
        <w:rPr>
          <w:rFonts w:cs="Arial"/>
        </w:rPr>
      </w:pPr>
      <w:r w:rsidRPr="0011197C">
        <w:rPr>
          <w:rFonts w:cs="Arial"/>
        </w:rPr>
        <w:t>Editorial AD-HOC</w:t>
      </w:r>
    </w:p>
    <w:p w:rsidR="00AC7128" w:rsidRPr="008C5E9A" w:rsidRDefault="00AC7128" w:rsidP="00AC7128">
      <w:pPr>
        <w:spacing w:after="0" w:line="240" w:lineRule="auto"/>
        <w:jc w:val="both"/>
        <w:rPr>
          <w:rFonts w:cs="Arial"/>
        </w:rPr>
      </w:pPr>
    </w:p>
    <w:p w:rsidR="0011197C" w:rsidRPr="0011197C" w:rsidRDefault="0011197C" w:rsidP="00AC7128">
      <w:pPr>
        <w:spacing w:after="0" w:line="240" w:lineRule="auto"/>
        <w:jc w:val="both"/>
        <w:rPr>
          <w:rFonts w:cs="Arial"/>
          <w:u w:val="single"/>
        </w:rPr>
      </w:pPr>
      <w:r w:rsidRPr="0011197C">
        <w:rPr>
          <w:rFonts w:cs="Arial"/>
          <w:u w:val="single"/>
        </w:rPr>
        <w:t>TEORÍA GENERAL DE DERECHO AMBIENTAL</w:t>
      </w:r>
    </w:p>
    <w:p w:rsidR="0011197C" w:rsidRPr="0011197C" w:rsidRDefault="0011197C" w:rsidP="00AC7128">
      <w:pPr>
        <w:spacing w:after="0" w:line="240" w:lineRule="auto"/>
        <w:jc w:val="both"/>
        <w:rPr>
          <w:rFonts w:cs="Arial"/>
        </w:rPr>
      </w:pPr>
      <w:r w:rsidRPr="0011197C">
        <w:rPr>
          <w:rFonts w:cs="Arial"/>
        </w:rPr>
        <w:t>LORENZETTI, Ricardo</w:t>
      </w:r>
    </w:p>
    <w:p w:rsidR="0011197C" w:rsidRDefault="0011197C" w:rsidP="00AC7128">
      <w:pPr>
        <w:spacing w:after="0" w:line="240" w:lineRule="auto"/>
        <w:jc w:val="both"/>
        <w:rPr>
          <w:rFonts w:cs="Arial"/>
        </w:rPr>
      </w:pPr>
      <w:r w:rsidRPr="0011197C">
        <w:rPr>
          <w:rFonts w:cs="Arial"/>
        </w:rPr>
        <w:t>Editorial, LA LEY</w:t>
      </w:r>
    </w:p>
    <w:p w:rsidR="00AC7128" w:rsidRPr="008C5E9A" w:rsidRDefault="00AC7128" w:rsidP="00AC7128">
      <w:pPr>
        <w:spacing w:after="0" w:line="240" w:lineRule="auto"/>
        <w:jc w:val="both"/>
        <w:rPr>
          <w:rFonts w:cs="Arial"/>
        </w:rPr>
      </w:pPr>
    </w:p>
    <w:p w:rsidR="0011197C" w:rsidRPr="0011197C" w:rsidRDefault="0011197C" w:rsidP="00AC7128">
      <w:pPr>
        <w:spacing w:after="0" w:line="240" w:lineRule="auto"/>
        <w:rPr>
          <w:rFonts w:cs="Arial"/>
          <w:u w:val="single"/>
        </w:rPr>
      </w:pPr>
      <w:r w:rsidRPr="0011197C">
        <w:rPr>
          <w:rFonts w:cs="Arial"/>
          <w:u w:val="single"/>
        </w:rPr>
        <w:t>INTRODUCCIÓN AL DERECHO AMBIENTAL</w:t>
      </w:r>
    </w:p>
    <w:p w:rsidR="0011197C" w:rsidRPr="0011197C" w:rsidRDefault="0011197C" w:rsidP="00AC7128">
      <w:pPr>
        <w:spacing w:after="0" w:line="240" w:lineRule="auto"/>
        <w:rPr>
          <w:rFonts w:cs="Arial"/>
          <w:u w:val="single"/>
        </w:rPr>
      </w:pPr>
      <w:r w:rsidRPr="0011197C">
        <w:rPr>
          <w:rFonts w:cs="Arial"/>
        </w:rPr>
        <w:t>CAFFERATTA, Néstor A.</w:t>
      </w:r>
    </w:p>
    <w:p w:rsidR="0011197C" w:rsidRDefault="0011197C" w:rsidP="00AC7128">
      <w:pPr>
        <w:spacing w:after="0" w:line="240" w:lineRule="auto"/>
        <w:rPr>
          <w:rFonts w:cs="Arial"/>
          <w:shd w:val="clear" w:color="auto" w:fill="FFFFFF"/>
        </w:rPr>
      </w:pPr>
      <w:r w:rsidRPr="0011197C">
        <w:rPr>
          <w:rFonts w:cs="Arial"/>
        </w:rPr>
        <w:t xml:space="preserve">Editorial </w:t>
      </w:r>
      <w:r w:rsidRPr="0011197C">
        <w:rPr>
          <w:rFonts w:cs="Arial"/>
          <w:shd w:val="clear" w:color="auto" w:fill="FFFFFF"/>
        </w:rPr>
        <w:t>Instituto Nacional de Ecología, 2004.</w:t>
      </w:r>
    </w:p>
    <w:p w:rsidR="00AC7128" w:rsidRPr="0011197C" w:rsidRDefault="00AC7128" w:rsidP="00AC7128">
      <w:pPr>
        <w:spacing w:after="0" w:line="240" w:lineRule="auto"/>
        <w:rPr>
          <w:rFonts w:cs="Arial"/>
          <w:shd w:val="clear" w:color="auto" w:fill="FFFFFF"/>
        </w:rPr>
      </w:pPr>
    </w:p>
    <w:p w:rsidR="00AC7128"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DERECHO AMBIENTAL</w:t>
      </w:r>
    </w:p>
    <w:p w:rsidR="0011197C" w:rsidRPr="0011197C" w:rsidRDefault="00266670" w:rsidP="00AC7128">
      <w:pPr>
        <w:spacing w:after="0" w:line="240" w:lineRule="auto"/>
        <w:rPr>
          <w:rFonts w:cs="Arial"/>
          <w:shd w:val="clear" w:color="auto" w:fill="FFFFFF"/>
        </w:rPr>
      </w:pPr>
      <w:hyperlink r:id="rId7" w:history="1">
        <w:r w:rsidR="0011197C" w:rsidRPr="00AC7128">
          <w:rPr>
            <w:rStyle w:val="Hipervnculo"/>
            <w:rFonts w:cs="Arial"/>
            <w:caps/>
            <w:color w:val="auto"/>
            <w:shd w:val="clear" w:color="auto" w:fill="FFFFFF"/>
          </w:rPr>
          <w:t>Jaquenod de Zsögön</w:t>
        </w:r>
      </w:hyperlink>
      <w:r w:rsidR="0011197C" w:rsidRPr="0011197C">
        <w:rPr>
          <w:rFonts w:cs="Arial"/>
        </w:rPr>
        <w:t>, Silvia</w:t>
      </w:r>
    </w:p>
    <w:p w:rsidR="0011197C" w:rsidRDefault="0011197C" w:rsidP="00AC7128">
      <w:pPr>
        <w:spacing w:after="0" w:line="240" w:lineRule="auto"/>
        <w:rPr>
          <w:rFonts w:cs="Arial"/>
          <w:shd w:val="clear" w:color="auto" w:fill="FFFFFF"/>
        </w:rPr>
      </w:pPr>
      <w:r w:rsidRPr="0011197C">
        <w:rPr>
          <w:rFonts w:cs="Arial"/>
          <w:shd w:val="clear" w:color="auto" w:fill="FFFFFF"/>
        </w:rPr>
        <w:t xml:space="preserve">Librería-Editorial, </w:t>
      </w:r>
      <w:r w:rsidRPr="0011197C">
        <w:rPr>
          <w:rFonts w:cs="Arial"/>
          <w:caps/>
          <w:shd w:val="clear" w:color="auto" w:fill="FFFFFF"/>
        </w:rPr>
        <w:t>Dykinson</w:t>
      </w:r>
      <w:r w:rsidRPr="0011197C">
        <w:rPr>
          <w:rFonts w:cs="Arial"/>
          <w:shd w:val="clear" w:color="auto" w:fill="FFFFFF"/>
        </w:rPr>
        <w:t>, 2004</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ORDENAMIENTO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MARTINS, Daniel Hugo</w:t>
      </w:r>
    </w:p>
    <w:p w:rsidR="0011197C" w:rsidRDefault="0011197C" w:rsidP="00AC7128">
      <w:pPr>
        <w:spacing w:after="0" w:line="240" w:lineRule="auto"/>
        <w:rPr>
          <w:rFonts w:cs="Arial"/>
          <w:shd w:val="clear" w:color="auto" w:fill="FFFFFF"/>
        </w:rPr>
      </w:pPr>
      <w:r w:rsidRPr="0011197C">
        <w:rPr>
          <w:rFonts w:cs="Arial"/>
          <w:shd w:val="clear" w:color="auto" w:fill="FFFFFF"/>
        </w:rPr>
        <w:t>Editorial FUNDACIÓN DE CULTURA UNIVERSITARIA</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TRATADO DE DERECHO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FRANZA, Jorge Atilio</w:t>
      </w:r>
    </w:p>
    <w:p w:rsidR="0011197C" w:rsidRDefault="0011197C" w:rsidP="00AC7128">
      <w:pPr>
        <w:spacing w:after="0" w:line="240" w:lineRule="auto"/>
        <w:rPr>
          <w:rFonts w:cs="Arial"/>
          <w:shd w:val="clear" w:color="auto" w:fill="FFFFFF"/>
        </w:rPr>
      </w:pPr>
      <w:r w:rsidRPr="0011197C">
        <w:rPr>
          <w:rFonts w:cs="Arial"/>
          <w:shd w:val="clear" w:color="auto" w:fill="FFFFFF"/>
        </w:rPr>
        <w:t>Editorial EDICIONES JURÍDICAS</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DERECHO ADMINISTRATIVO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VILLEGAS MORENO, José Luis</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Editorial, SIN LÍMITE</w:t>
      </w:r>
    </w:p>
    <w:p w:rsidR="0011197C" w:rsidRPr="0011197C" w:rsidRDefault="0011197C"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AMBIENTE Y RECURSOS NATURALES</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KROM, Beatriz Silvia</w:t>
      </w:r>
    </w:p>
    <w:p w:rsidR="0011197C" w:rsidRDefault="0011197C" w:rsidP="00AC7128">
      <w:pPr>
        <w:spacing w:after="0" w:line="240" w:lineRule="auto"/>
        <w:rPr>
          <w:rFonts w:cs="Arial"/>
          <w:shd w:val="clear" w:color="auto" w:fill="FFFFFF"/>
        </w:rPr>
      </w:pPr>
      <w:r w:rsidRPr="0011197C">
        <w:rPr>
          <w:rFonts w:cs="Arial"/>
          <w:shd w:val="clear" w:color="auto" w:fill="FFFFFF"/>
        </w:rPr>
        <w:t>Editorial ESTUDIO</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DERECHO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VALLS, Mario</w:t>
      </w:r>
    </w:p>
    <w:p w:rsidR="0011197C" w:rsidRDefault="0011197C" w:rsidP="00AC7128">
      <w:pPr>
        <w:spacing w:after="0" w:line="240" w:lineRule="auto"/>
        <w:rPr>
          <w:rFonts w:cs="Arial"/>
          <w:shd w:val="clear" w:color="auto" w:fill="FFFFFF"/>
        </w:rPr>
      </w:pPr>
      <w:r w:rsidRPr="0011197C">
        <w:rPr>
          <w:rFonts w:cs="Arial"/>
          <w:shd w:val="clear" w:color="auto" w:fill="FFFFFF"/>
        </w:rPr>
        <w:t>5ta. Edición</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PRESUPUESTOS MÍNIMOS AMBIENTALES</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VALLS, Mario</w:t>
      </w:r>
    </w:p>
    <w:p w:rsidR="0011197C" w:rsidRDefault="0011197C" w:rsidP="00AC7128">
      <w:pPr>
        <w:spacing w:after="0" w:line="240" w:lineRule="auto"/>
        <w:rPr>
          <w:rFonts w:cs="Arial"/>
          <w:shd w:val="clear" w:color="auto" w:fill="FFFFFF"/>
        </w:rPr>
      </w:pPr>
      <w:r w:rsidRPr="0011197C">
        <w:rPr>
          <w:rFonts w:cs="Arial"/>
          <w:shd w:val="clear" w:color="auto" w:fill="FFFFFF"/>
        </w:rPr>
        <w:t>Editorial ASTREA</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DERECHO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PIGRETTI, Eduardo</w:t>
      </w:r>
    </w:p>
    <w:p w:rsidR="0011197C" w:rsidRDefault="0011197C" w:rsidP="00AC7128">
      <w:pPr>
        <w:spacing w:after="0" w:line="240" w:lineRule="auto"/>
        <w:rPr>
          <w:rFonts w:cs="Arial"/>
          <w:shd w:val="clear" w:color="auto" w:fill="FFFFFF"/>
        </w:rPr>
      </w:pPr>
      <w:r w:rsidRPr="0011197C">
        <w:rPr>
          <w:rFonts w:cs="Arial"/>
          <w:shd w:val="clear" w:color="auto" w:fill="FFFFFF"/>
        </w:rPr>
        <w:t>Editorial DEPALMA</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DERECHO AMBIENTAL PROFUNDIZADO</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PIGRETTI, Eduardo</w:t>
      </w:r>
    </w:p>
    <w:p w:rsidR="0011197C" w:rsidRDefault="0011197C" w:rsidP="00AC7128">
      <w:pPr>
        <w:spacing w:after="0" w:line="240" w:lineRule="auto"/>
        <w:rPr>
          <w:rFonts w:cs="Arial"/>
          <w:shd w:val="clear" w:color="auto" w:fill="FFFFFF"/>
        </w:rPr>
      </w:pPr>
      <w:r w:rsidRPr="0011197C">
        <w:rPr>
          <w:rFonts w:cs="Arial"/>
          <w:shd w:val="clear" w:color="auto" w:fill="FFFFFF"/>
        </w:rPr>
        <w:t>Editorial LA LEY</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TRATADO DE DERECHO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MATEO, Ramón Martín</w:t>
      </w:r>
    </w:p>
    <w:p w:rsidR="0011197C" w:rsidRDefault="0011197C" w:rsidP="00AC7128">
      <w:pPr>
        <w:spacing w:after="0" w:line="240" w:lineRule="auto"/>
        <w:rPr>
          <w:rFonts w:cs="Arial"/>
          <w:shd w:val="clear" w:color="auto" w:fill="FFFFFF"/>
        </w:rPr>
      </w:pPr>
      <w:r w:rsidRPr="0011197C">
        <w:rPr>
          <w:rFonts w:cs="Arial"/>
          <w:shd w:val="clear" w:color="auto" w:fill="FFFFFF"/>
        </w:rPr>
        <w:t>Editorial EDISOFER SL</w:t>
      </w:r>
    </w:p>
    <w:p w:rsidR="00AC7128" w:rsidRPr="0011197C" w:rsidRDefault="00AC7128" w:rsidP="00AC7128">
      <w:pPr>
        <w:spacing w:after="0" w:line="240" w:lineRule="auto"/>
        <w:rPr>
          <w:rFonts w:cs="Arial"/>
          <w:shd w:val="clear" w:color="auto" w:fill="FFFFFF"/>
        </w:rPr>
      </w:pPr>
    </w:p>
    <w:p w:rsidR="0011197C" w:rsidRPr="0011197C" w:rsidRDefault="0011197C" w:rsidP="00AC7128">
      <w:pPr>
        <w:spacing w:after="0" w:line="240" w:lineRule="auto"/>
        <w:rPr>
          <w:rFonts w:cs="Arial"/>
          <w:u w:val="single"/>
          <w:shd w:val="clear" w:color="auto" w:fill="FFFFFF"/>
        </w:rPr>
      </w:pPr>
      <w:r w:rsidRPr="0011197C">
        <w:rPr>
          <w:rFonts w:cs="Arial"/>
          <w:u w:val="single"/>
          <w:shd w:val="clear" w:color="auto" w:fill="FFFFFF"/>
        </w:rPr>
        <w:t>MANUAL DE DERECHO AMBIENTAL</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MATEO, Ramón Martín</w:t>
      </w:r>
    </w:p>
    <w:p w:rsidR="0011197C" w:rsidRDefault="0011197C" w:rsidP="00AC7128">
      <w:pPr>
        <w:spacing w:after="0" w:line="240" w:lineRule="auto"/>
        <w:rPr>
          <w:rFonts w:cs="Arial"/>
          <w:shd w:val="clear" w:color="auto" w:fill="FFFFFF"/>
        </w:rPr>
      </w:pPr>
      <w:r w:rsidRPr="0011197C">
        <w:rPr>
          <w:rFonts w:cs="Arial"/>
          <w:shd w:val="clear" w:color="auto" w:fill="FFFFFF"/>
        </w:rPr>
        <w:t>Editorial ARANZADI</w:t>
      </w:r>
    </w:p>
    <w:p w:rsidR="00883ADF" w:rsidRPr="0011197C" w:rsidRDefault="00883ADF" w:rsidP="00AC7128">
      <w:pPr>
        <w:spacing w:after="0" w:line="240" w:lineRule="auto"/>
        <w:rPr>
          <w:rFonts w:cs="Arial"/>
          <w:shd w:val="clear" w:color="auto" w:fill="FFFFFF"/>
        </w:rPr>
      </w:pPr>
    </w:p>
    <w:p w:rsidR="0011197C" w:rsidRPr="0011197C" w:rsidRDefault="0011197C" w:rsidP="00883ADF">
      <w:pPr>
        <w:spacing w:before="100" w:beforeAutospacing="1" w:after="100" w:afterAutospacing="1" w:line="240" w:lineRule="auto"/>
        <w:rPr>
          <w:rFonts w:cs="Arial"/>
          <w:b/>
          <w:u w:val="single"/>
          <w:shd w:val="clear" w:color="auto" w:fill="FFFFFF"/>
        </w:rPr>
      </w:pPr>
      <w:r w:rsidRPr="0011197C">
        <w:rPr>
          <w:rFonts w:cs="Arial"/>
          <w:b/>
          <w:u w:val="single"/>
          <w:shd w:val="clear" w:color="auto" w:fill="FFFFFF"/>
        </w:rPr>
        <w:t>ARTÍCULOS EN REVISTAS ESPECIALIZADAS</w:t>
      </w: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El orden público ambiental</w:t>
      </w:r>
      <w:r w:rsidRPr="0011197C">
        <w:rPr>
          <w:rFonts w:cs="Arial"/>
          <w:shd w:val="clear" w:color="auto" w:fill="FFFFFF"/>
        </w:rPr>
        <w:t>. ("La Ley", 1979nA, 224).</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Cano, Guillermo J.</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Responsabilidad civil por daños al ambiente</w:t>
      </w:r>
      <w:r w:rsidRPr="0011197C">
        <w:rPr>
          <w:rFonts w:cs="Arial"/>
          <w:shd w:val="clear" w:color="auto" w:fill="FFFFFF"/>
        </w:rPr>
        <w:t>. ("La Ley", 1979nC, 1029).</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Oneto, Tomás</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La cuestión ambiental en el derecho internacional público (A diez años de la declaración de Estocolmo).</w:t>
      </w:r>
      <w:r w:rsidRPr="0011197C">
        <w:rPr>
          <w:rFonts w:cs="Arial"/>
          <w:shd w:val="clear" w:color="auto" w:fill="FFFFFF"/>
        </w:rPr>
        <w:t xml:space="preserve"> ("La Ley", 1982nC, 882).</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lastRenderedPageBreak/>
        <w:t>Botassi, Carlos Alfredo</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Un hito en la historia del derecho ambiental argentino</w:t>
      </w:r>
      <w:r w:rsidRPr="0011197C">
        <w:rPr>
          <w:rFonts w:cs="Arial"/>
          <w:shd w:val="clear" w:color="auto" w:fill="FFFFFF"/>
        </w:rPr>
        <w:t>. ("La Ley", 1983nD, 568).</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Cano, Guillermo J.</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Responsabilidad civil por contaminación ambiental</w:t>
      </w:r>
      <w:r w:rsidRPr="0011197C">
        <w:rPr>
          <w:rFonts w:cs="Arial"/>
          <w:shd w:val="clear" w:color="auto" w:fill="FFFFFF"/>
        </w:rPr>
        <w:t>. ("La Ley", 1983nD, 1016).</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Gianfelici, Mario César</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Responsabilidad civil por contaminación del medio ambiente</w:t>
      </w:r>
      <w:r w:rsidRPr="0011197C">
        <w:rPr>
          <w:rFonts w:cs="Arial"/>
          <w:shd w:val="clear" w:color="auto" w:fill="FFFFFF"/>
        </w:rPr>
        <w:t>. ("La Ley", 1983nA, 782).</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Stiglitz, Gabriel A</w:t>
      </w:r>
    </w:p>
    <w:p w:rsidR="0011197C" w:rsidRPr="0011197C" w:rsidRDefault="0011197C" w:rsidP="00AC7128">
      <w:pPr>
        <w:spacing w:after="0" w:line="240" w:lineRule="auto"/>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AC7128">
        <w:rPr>
          <w:rFonts w:cs="Arial"/>
          <w:u w:val="single"/>
          <w:shd w:val="clear" w:color="auto" w:fill="FFFFFF"/>
        </w:rPr>
        <w:t>Página cero. (Ambiente y Recursos Naturales Revista de Derecho, Política y Administración</w:t>
      </w:r>
      <w:r w:rsidR="00AC7128">
        <w:rPr>
          <w:rFonts w:cs="Arial"/>
          <w:shd w:val="clear" w:color="auto" w:fill="FFFFFF"/>
        </w:rPr>
        <w:t>)</w:t>
      </w:r>
      <w:r w:rsidRPr="0011197C">
        <w:rPr>
          <w:rFonts w:cs="Arial"/>
          <w:shd w:val="clear" w:color="auto" w:fill="FFFFFF"/>
        </w:rPr>
        <w:t>. Buen</w:t>
      </w:r>
      <w:r w:rsidR="00AC7128">
        <w:rPr>
          <w:rFonts w:cs="Arial"/>
          <w:shd w:val="clear" w:color="auto" w:fill="FFFFFF"/>
        </w:rPr>
        <w:t>os Aires, vol. I, núm. 1, enero-</w:t>
      </w:r>
      <w:r w:rsidR="00883ADF">
        <w:rPr>
          <w:rFonts w:cs="Arial"/>
          <w:shd w:val="clear" w:color="auto" w:fill="FFFFFF"/>
        </w:rPr>
        <w:t>marzo de 1984, p. 7</w:t>
      </w:r>
      <w:r w:rsidRPr="0011197C">
        <w:rPr>
          <w:rFonts w:cs="Arial"/>
          <w:shd w:val="clear" w:color="auto" w:fill="FFFFFF"/>
        </w:rPr>
        <w:t>. Reseña de J.L.G.C. ("La Ley", 1984nB, 1085).</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Cano, Guillermo J.</w:t>
      </w:r>
    </w:p>
    <w:p w:rsidR="0011197C" w:rsidRPr="0011197C" w:rsidRDefault="0011197C" w:rsidP="00AC7128">
      <w:pPr>
        <w:spacing w:after="0" w:line="240" w:lineRule="auto"/>
        <w:rPr>
          <w:rFonts w:cs="Arial"/>
          <w:shd w:val="clear" w:color="auto" w:fill="FFFFFF"/>
        </w:rPr>
      </w:pPr>
    </w:p>
    <w:p w:rsidR="0011197C" w:rsidRPr="0011197C" w:rsidRDefault="0011197C" w:rsidP="00AC7128">
      <w:pPr>
        <w:spacing w:after="0" w:line="240" w:lineRule="auto"/>
        <w:rPr>
          <w:rFonts w:cs="Arial"/>
          <w:shd w:val="clear" w:color="auto" w:fill="FFFFFF"/>
        </w:rPr>
      </w:pPr>
      <w:r w:rsidRPr="00883ADF">
        <w:rPr>
          <w:rFonts w:cs="Arial"/>
          <w:u w:val="single"/>
          <w:shd w:val="clear" w:color="auto" w:fill="FFFFFF"/>
        </w:rPr>
        <w:t>Sobre legitimación y ecología</w:t>
      </w:r>
      <w:r w:rsidRPr="0011197C">
        <w:rPr>
          <w:rFonts w:cs="Arial"/>
          <w:shd w:val="clear" w:color="auto" w:fill="FFFFFF"/>
        </w:rPr>
        <w:t>. ("La Ley", 1984nB, 779).</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Mairal, Héctor 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La ecología y el medio ambiente. Nociones para políticos y juristas</w:t>
      </w:r>
      <w:r w:rsidRPr="0011197C">
        <w:rPr>
          <w:rFonts w:cs="Arial"/>
          <w:shd w:val="clear" w:color="auto" w:fill="FFFFFF"/>
        </w:rPr>
        <w:t>. (Ambiente y Recursos naturales. Revista de Derecho, Política y Administración. Bueno</w:t>
      </w:r>
      <w:r w:rsidR="00883ADF">
        <w:rPr>
          <w:rFonts w:cs="Arial"/>
          <w:shd w:val="clear" w:color="auto" w:fill="FFFFFF"/>
        </w:rPr>
        <w:t>s Aires, vol I, número 1, enero-</w:t>
      </w:r>
      <w:r w:rsidRPr="0011197C">
        <w:rPr>
          <w:rFonts w:cs="Arial"/>
          <w:shd w:val="clear" w:color="auto" w:fill="FFFFFF"/>
        </w:rPr>
        <w:t>marzo de 1984, p. 23). Reseña de J.L.G.C. ("La Ley", 1984nB, 1085).</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Morello, Jorge H.</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Coordinación de actividades entre la Nación y la provincia de Buenos Aires en materia de residuos</w:t>
      </w:r>
      <w:r w:rsidRPr="0011197C">
        <w:rPr>
          <w:rFonts w:cs="Arial"/>
          <w:shd w:val="clear" w:color="auto" w:fill="FFFFFF"/>
        </w:rPr>
        <w:t xml:space="preserve"> (Ambiente y Recursos Naturales. Revista de Derecho, Política y Administración. Buenos Aires, vol. 1, núm. 1, eneronmarzo de 1984, p. 32). Reseña de J.L.G.C. ("La Ley", 1984nB, 1080).</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Pigretti, Eduardo 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La participación popular en la gestión ambiental. Ambiente y Recursos Naturales</w:t>
      </w:r>
      <w:r w:rsidRPr="0011197C">
        <w:rPr>
          <w:rFonts w:cs="Arial"/>
          <w:shd w:val="clear" w:color="auto" w:fill="FFFFFF"/>
        </w:rPr>
        <w:t xml:space="preserve">. Revista de Derecho, Política y Administración. Buenos Aires, vol. I, núm. 2, abrilnjunio de 1984, p. 3. Reseña de J.L.G.C. ("La Ley", 1985nB, </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1108).</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Cano, Guillermo J</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Recogida y disposición de residuos sólidos. Problemática institucional. (Ambiente y Recursos Naturales.</w:t>
      </w:r>
      <w:r w:rsidRPr="0011197C">
        <w:rPr>
          <w:rFonts w:cs="Arial"/>
          <w:shd w:val="clear" w:color="auto" w:fill="FFFFFF"/>
        </w:rPr>
        <w:t xml:space="preserve"> Revista de Derecho, Política y Administración. Buenos</w:t>
      </w:r>
      <w:r w:rsidR="00883ADF">
        <w:rPr>
          <w:rFonts w:cs="Arial"/>
          <w:shd w:val="clear" w:color="auto" w:fill="FFFFFF"/>
        </w:rPr>
        <w:t xml:space="preserve"> Aires, vol. I, núm. 3, julio-</w:t>
      </w:r>
      <w:r w:rsidRPr="0011197C">
        <w:rPr>
          <w:rFonts w:cs="Arial"/>
          <w:shd w:val="clear" w:color="auto" w:fill="FFFFFF"/>
        </w:rPr>
        <w:t xml:space="preserve">setiembre de 1984, p. 63). Reseña de J. L. G. </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C. ("La Ley", 1986nA, 1131).</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Mateo, Ramón Martín</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La acción de los ciudadanos y de las asociaciones de protección del ambiente.</w:t>
      </w:r>
      <w:r w:rsidRPr="0011197C">
        <w:rPr>
          <w:rFonts w:cs="Arial"/>
          <w:shd w:val="clear" w:color="auto" w:fill="FFFFFF"/>
        </w:rPr>
        <w:t xml:space="preserve"> ("La Ley", 1987nA, 1053).</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Pigretti, Eduardo 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En busca de un marco jurídico para el ambiente.</w:t>
      </w:r>
      <w:r w:rsidRPr="0011197C">
        <w:rPr>
          <w:rFonts w:cs="Arial"/>
          <w:shd w:val="clear" w:color="auto" w:fill="FFFFFF"/>
        </w:rPr>
        <w:t xml:space="preserve"> ("La Ley", 1990nD, 856).</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Valls, Mario F.</w:t>
      </w:r>
    </w:p>
    <w:p w:rsidR="0011197C" w:rsidRPr="0011197C" w:rsidRDefault="0011197C" w:rsidP="00AC7128">
      <w:pPr>
        <w:spacing w:after="0" w:line="240" w:lineRule="auto"/>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lastRenderedPageBreak/>
        <w:t>Derecho ambiental.</w:t>
      </w:r>
      <w:r w:rsidR="00883ADF">
        <w:rPr>
          <w:rFonts w:cs="Arial"/>
          <w:shd w:val="clear" w:color="auto" w:fill="FFFFFF"/>
        </w:rPr>
        <w:t xml:space="preserve"> (Ed. Abeledo-</w:t>
      </w:r>
      <w:r w:rsidRPr="0011197C">
        <w:rPr>
          <w:rFonts w:cs="Arial"/>
          <w:shd w:val="clear" w:color="auto" w:fill="FFFFFF"/>
        </w:rPr>
        <w:t>Perrot). Buenos Aires, 1992. Comentario de Antonio G. Ruggieri, ("La Ley", 1992nE, 1314).</w:t>
      </w:r>
    </w:p>
    <w:p w:rsidR="0011197C" w:rsidRPr="0011197C" w:rsidRDefault="0011197C" w:rsidP="00AC7128">
      <w:pPr>
        <w:spacing w:after="0" w:line="240" w:lineRule="auto"/>
        <w:rPr>
          <w:rFonts w:cs="Arial"/>
          <w:shd w:val="clear" w:color="auto" w:fill="FFFFFF"/>
        </w:rPr>
      </w:pPr>
      <w:r w:rsidRPr="0011197C">
        <w:rPr>
          <w:rFonts w:cs="Arial"/>
          <w:shd w:val="clear" w:color="auto" w:fill="FFFFFF"/>
        </w:rPr>
        <w:t>Valls, Mario F.</w:t>
      </w:r>
    </w:p>
    <w:p w:rsidR="0011197C" w:rsidRPr="0011197C" w:rsidRDefault="0011197C" w:rsidP="00AC7128">
      <w:pPr>
        <w:spacing w:after="0" w:line="240" w:lineRule="auto"/>
        <w:rPr>
          <w:rFonts w:cs="Arial"/>
          <w:shd w:val="clear" w:color="auto" w:fill="FFFFFF"/>
        </w:rPr>
      </w:pPr>
    </w:p>
    <w:p w:rsidR="0011197C" w:rsidRPr="0011197C" w:rsidRDefault="0011197C" w:rsidP="00AC7128">
      <w:pPr>
        <w:spacing w:after="0" w:line="240" w:lineRule="auto"/>
        <w:rPr>
          <w:rFonts w:cs="Arial"/>
          <w:shd w:val="clear" w:color="auto" w:fill="FFFFFF"/>
        </w:rPr>
      </w:pPr>
      <w:r w:rsidRPr="00883ADF">
        <w:rPr>
          <w:rFonts w:cs="Arial"/>
          <w:u w:val="single"/>
          <w:shd w:val="clear" w:color="auto" w:fill="FFFFFF"/>
        </w:rPr>
        <w:t>La cláusula ambiental en la Constitución Nacional</w:t>
      </w:r>
      <w:r w:rsidRPr="0011197C">
        <w:rPr>
          <w:rFonts w:cs="Arial"/>
          <w:shd w:val="clear" w:color="auto" w:fill="FFFFFF"/>
        </w:rPr>
        <w:t>. ("La Ley", 1995nB, 1291).</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Tawil, Guido Santiago</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Responsabilidad por daño ambiental (Existen desechos industriales que no son los residuos peligrosos de la ley 24.051).</w:t>
      </w:r>
      <w:r w:rsidRPr="0011197C">
        <w:rPr>
          <w:rFonts w:cs="Arial"/>
          <w:shd w:val="clear" w:color="auto" w:fill="FFFFFF"/>
        </w:rPr>
        <w:t xml:space="preserve"> ("La Ley", 1995nC, 360).</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Jorge Bustamante Alsina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La protección constitucional del ambiente. La legitimación del art. 43 de la Constitución Nacional después de la reforma.</w:t>
      </w:r>
      <w:r w:rsidRPr="0011197C">
        <w:rPr>
          <w:rFonts w:cs="Arial"/>
          <w:shd w:val="clear" w:color="auto" w:fill="FFFFFF"/>
        </w:rPr>
        <w:t xml:space="preserve"> ("La Ley", 1995nD, 1117).</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Gustavo Juan De Santis</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El estado ecológico de derecho en la Constitución Nacional.</w:t>
      </w:r>
      <w:r w:rsidRPr="0011197C">
        <w:rPr>
          <w:rFonts w:cs="Arial"/>
          <w:shd w:val="clear" w:color="auto" w:fill="FFFFFF"/>
        </w:rPr>
        <w:t xml:space="preserve"> ("La Ley", 1996nB, 950).</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Quiroga Lavié, Humberto</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Derecho ambiental. Fundamentación y normativa.</w:t>
      </w:r>
      <w:r w:rsidRPr="0011197C">
        <w:rPr>
          <w:rFonts w:cs="Arial"/>
          <w:shd w:val="clear" w:color="auto" w:fill="FFFFFF"/>
        </w:rPr>
        <w:t xml:space="preserve"> (Ed. Abeledo n Perrot), Buenos Aires, 1995. Comentario de Félix A. Trigo Represas. ("La Ley", 1996nB, 1275).</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Jorge Bustamante Alsina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Los derechos de nueva generación en "Los nuevos daños. Soluciones modernas de reparación".</w:t>
      </w:r>
      <w:r w:rsidRPr="0011197C">
        <w:rPr>
          <w:rFonts w:cs="Arial"/>
          <w:shd w:val="clear" w:color="auto" w:fill="FFFFFF"/>
        </w:rPr>
        <w:t xml:space="preserve"> Coordinador: Carlos A. Ghersi. (Ed. Hammurabi). Buenos Aires, 1995. Comentario de Fernando Alfredo Sagarna. ("La Ley", 1996nB, 1277).</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Eduardo Pigretti</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Sobre la protección ambiental.</w:t>
      </w:r>
      <w:r w:rsidRPr="0011197C">
        <w:rPr>
          <w:rFonts w:cs="Arial"/>
          <w:shd w:val="clear" w:color="auto" w:fill="FFFFFF"/>
        </w:rPr>
        <w:t xml:space="preserve"> ("La Ley", 1995nE, 1217).</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Juan Carlos Cassagne</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El orden público ambiental.</w:t>
      </w:r>
      <w:r w:rsidRPr="0011197C">
        <w:rPr>
          <w:rFonts w:cs="Arial"/>
          <w:shd w:val="clear" w:color="auto" w:fill="FFFFFF"/>
        </w:rPr>
        <w:t xml:space="preserve"> ("La Ley", 1995nE, 916).</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Jorge Bustamante Alsina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La competencia de las provincias en materia ambiental</w:t>
      </w:r>
      <w:r w:rsidRPr="0011197C">
        <w:rPr>
          <w:rFonts w:cs="Arial"/>
          <w:shd w:val="clear" w:color="auto" w:fill="FFFFFF"/>
        </w:rPr>
        <w:t xml:space="preserve"> (La Ley, 1997nE, 805).</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Gelli, María Angélica</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El daño ambiental y los alcances del mandato judicial</w:t>
      </w:r>
      <w:r w:rsidRPr="0011197C">
        <w:rPr>
          <w:rFonts w:cs="Arial"/>
          <w:shd w:val="clear" w:color="auto" w:fill="FFFFFF"/>
        </w:rPr>
        <w:t>. (LLBA, 1996n43)</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Mosset Iturraspe, Jorge</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El nuevo artículo 41 de la Constitución Nacional y la dist</w:t>
      </w:r>
      <w:r w:rsidR="00883ADF" w:rsidRPr="00883ADF">
        <w:rPr>
          <w:rFonts w:cs="Arial"/>
          <w:u w:val="single"/>
          <w:shd w:val="clear" w:color="auto" w:fill="FFFFFF"/>
        </w:rPr>
        <w:t>ribución de competencias Nación-</w:t>
      </w:r>
      <w:r w:rsidRPr="00883ADF">
        <w:rPr>
          <w:rFonts w:cs="Arial"/>
          <w:u w:val="single"/>
          <w:shd w:val="clear" w:color="auto" w:fill="FFFFFF"/>
        </w:rPr>
        <w:t>Provincias</w:t>
      </w:r>
      <w:r w:rsidRPr="0011197C">
        <w:rPr>
          <w:rFonts w:cs="Arial"/>
          <w:shd w:val="clear" w:color="auto" w:fill="FFFFFF"/>
        </w:rPr>
        <w:t xml:space="preserve"> (DJ, 1997n2n783).</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Sabsay, Daniel Alberto</w:t>
      </w:r>
    </w:p>
    <w:p w:rsidR="0011197C" w:rsidRPr="0011197C" w:rsidRDefault="0011197C" w:rsidP="00AC7128">
      <w:pPr>
        <w:spacing w:after="0" w:line="240" w:lineRule="auto"/>
        <w:rPr>
          <w:rFonts w:cs="Arial"/>
          <w:shd w:val="clear" w:color="auto" w:fill="FFFFFF"/>
        </w:rPr>
      </w:pPr>
    </w:p>
    <w:p w:rsidR="0011197C" w:rsidRPr="0011197C" w:rsidRDefault="0011197C" w:rsidP="00AC7128">
      <w:pPr>
        <w:spacing w:after="0" w:line="240" w:lineRule="auto"/>
        <w:rPr>
          <w:rFonts w:cs="Arial"/>
          <w:shd w:val="clear" w:color="auto" w:fill="FFFFFF"/>
        </w:rPr>
      </w:pPr>
      <w:r w:rsidRPr="00883ADF">
        <w:rPr>
          <w:rFonts w:cs="Arial"/>
          <w:u w:val="single"/>
          <w:shd w:val="clear" w:color="auto" w:fill="FFFFFF"/>
        </w:rPr>
        <w:t xml:space="preserve">Mercosur y medio ambiente: problemas y perspectivas </w:t>
      </w:r>
      <w:r w:rsidRPr="0011197C">
        <w:rPr>
          <w:rFonts w:cs="Arial"/>
          <w:shd w:val="clear" w:color="auto" w:fill="FFFFFF"/>
        </w:rPr>
        <w:t>(DJ, 1998n2n75).</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Alterini, Atilio Aníbal</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El daño moral colectivo es daño jurídico resarcible</w:t>
      </w:r>
      <w:r w:rsidRPr="0011197C">
        <w:rPr>
          <w:rFonts w:cs="Arial"/>
          <w:shd w:val="clear" w:color="auto" w:fill="FFFFFF"/>
        </w:rPr>
        <w:t xml:space="preserve"> (LA LEY, 1998nA, 1033).</w:t>
      </w:r>
    </w:p>
    <w:p w:rsidR="0011197C" w:rsidRPr="0011197C" w:rsidRDefault="0011197C" w:rsidP="00AC7128">
      <w:pPr>
        <w:spacing w:after="0" w:line="240" w:lineRule="auto"/>
        <w:jc w:val="both"/>
        <w:rPr>
          <w:rFonts w:cs="Arial"/>
          <w:shd w:val="clear" w:color="auto" w:fill="FFFFFF"/>
        </w:rPr>
      </w:pPr>
      <w:r w:rsidRPr="0011197C">
        <w:rPr>
          <w:rFonts w:cs="Arial"/>
          <w:shd w:val="clear" w:color="auto" w:fill="FFFFFF"/>
        </w:rPr>
        <w:t>Bustamante Alsina, Jorge</w:t>
      </w:r>
    </w:p>
    <w:p w:rsidR="0011197C" w:rsidRPr="0011197C" w:rsidRDefault="0011197C" w:rsidP="00AC7128">
      <w:pPr>
        <w:spacing w:after="0" w:line="240" w:lineRule="auto"/>
        <w:jc w:val="both"/>
        <w:rPr>
          <w:rFonts w:cs="Arial"/>
          <w:shd w:val="clear" w:color="auto" w:fill="FFFFFF"/>
        </w:rPr>
      </w:pPr>
    </w:p>
    <w:p w:rsidR="0011197C" w:rsidRPr="0011197C" w:rsidRDefault="0011197C" w:rsidP="00AC7128">
      <w:pPr>
        <w:spacing w:after="0" w:line="240" w:lineRule="auto"/>
        <w:jc w:val="both"/>
        <w:rPr>
          <w:rFonts w:cs="Arial"/>
          <w:shd w:val="clear" w:color="auto" w:fill="FFFFFF"/>
        </w:rPr>
      </w:pPr>
      <w:r w:rsidRPr="00883ADF">
        <w:rPr>
          <w:rFonts w:cs="Arial"/>
          <w:u w:val="single"/>
          <w:shd w:val="clear" w:color="auto" w:fill="FFFFFF"/>
        </w:rPr>
        <w:t>Reglas de solución de conflictos entre propiedad y medio ambiente</w:t>
      </w:r>
      <w:r w:rsidRPr="0011197C">
        <w:rPr>
          <w:rFonts w:cs="Arial"/>
          <w:shd w:val="clear" w:color="auto" w:fill="FFFFFF"/>
        </w:rPr>
        <w:t xml:space="preserve"> (LA LEY, 1998nA, 1024).</w:t>
      </w:r>
    </w:p>
    <w:p w:rsidR="0011197C" w:rsidRPr="0011197C" w:rsidRDefault="0011197C" w:rsidP="00883ADF">
      <w:pPr>
        <w:spacing w:after="0" w:line="240" w:lineRule="auto"/>
        <w:jc w:val="both"/>
        <w:rPr>
          <w:rFonts w:cs="Arial"/>
          <w:shd w:val="clear" w:color="auto" w:fill="FFFFFF"/>
        </w:rPr>
      </w:pPr>
      <w:r w:rsidRPr="0011197C">
        <w:rPr>
          <w:rFonts w:cs="Arial"/>
          <w:shd w:val="clear" w:color="auto" w:fill="FFFFFF"/>
        </w:rPr>
        <w:t>Lorenzetti, Ricardo</w:t>
      </w:r>
    </w:p>
    <w:p w:rsidR="0011197C" w:rsidRPr="0011197C" w:rsidRDefault="0011197C" w:rsidP="0011197C">
      <w:pPr>
        <w:spacing w:before="100" w:beforeAutospacing="1" w:after="100" w:afterAutospacing="1" w:line="240" w:lineRule="auto"/>
        <w:jc w:val="both"/>
        <w:rPr>
          <w:rFonts w:cs="Arial"/>
          <w:b/>
          <w:shd w:val="clear" w:color="auto" w:fill="FFFFFF"/>
        </w:rPr>
      </w:pPr>
      <w:r w:rsidRPr="0011197C">
        <w:rPr>
          <w:rFonts w:cs="Arial"/>
          <w:b/>
          <w:shd w:val="clear" w:color="auto" w:fill="FFFFFF"/>
        </w:rPr>
        <w:t>8. CRONOGRAMA</w:t>
      </w:r>
    </w:p>
    <w:p w:rsidR="0011197C" w:rsidRPr="0011197C" w:rsidRDefault="0011197C" w:rsidP="00883ADF">
      <w:pPr>
        <w:spacing w:before="100" w:beforeAutospacing="1" w:after="100" w:afterAutospacing="1" w:line="240" w:lineRule="auto"/>
        <w:jc w:val="both"/>
        <w:rPr>
          <w:rFonts w:cs="Arial"/>
        </w:rPr>
      </w:pPr>
      <w:r w:rsidRPr="0011197C">
        <w:rPr>
          <w:rFonts w:cs="Arial"/>
          <w:shd w:val="clear" w:color="auto" w:fill="FFFFFF"/>
        </w:rPr>
        <w:t>Se adjunta en planilla como anexo al presente.</w:t>
      </w:r>
      <w:r w:rsidR="00883ADF" w:rsidRPr="0011197C">
        <w:rPr>
          <w:rFonts w:cs="Arial"/>
        </w:rPr>
        <w:t xml:space="preserve"> </w:t>
      </w:r>
    </w:p>
    <w:p w:rsidR="0011197C" w:rsidRPr="0011197C" w:rsidRDefault="0011197C" w:rsidP="0011197C">
      <w:pPr>
        <w:spacing w:before="100" w:beforeAutospacing="1" w:after="100" w:afterAutospacing="1" w:line="240" w:lineRule="auto"/>
      </w:pPr>
    </w:p>
    <w:sectPr w:rsidR="0011197C" w:rsidRPr="0011197C" w:rsidSect="00FD50D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70" w:rsidRDefault="00266670" w:rsidP="00883ADF">
      <w:pPr>
        <w:spacing w:after="0" w:line="240" w:lineRule="auto"/>
      </w:pPr>
      <w:r>
        <w:separator/>
      </w:r>
    </w:p>
  </w:endnote>
  <w:endnote w:type="continuationSeparator" w:id="0">
    <w:p w:rsidR="00266670" w:rsidRDefault="00266670" w:rsidP="0088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7719"/>
      <w:docPartObj>
        <w:docPartGallery w:val="Page Numbers (Bottom of Page)"/>
        <w:docPartUnique/>
      </w:docPartObj>
    </w:sdtPr>
    <w:sdtEndPr/>
    <w:sdtContent>
      <w:p w:rsidR="00883ADF" w:rsidRDefault="005046B3">
        <w:pPr>
          <w:pStyle w:val="Piedepgina"/>
          <w:jc w:val="center"/>
        </w:pPr>
        <w:r>
          <w:fldChar w:fldCharType="begin"/>
        </w:r>
        <w:r>
          <w:instrText xml:space="preserve"> PAGE   \* MERGEFORMAT </w:instrText>
        </w:r>
        <w:r>
          <w:fldChar w:fldCharType="separate"/>
        </w:r>
        <w:r w:rsidR="005E39E1">
          <w:rPr>
            <w:noProof/>
          </w:rPr>
          <w:t>1</w:t>
        </w:r>
        <w:r>
          <w:rPr>
            <w:noProof/>
          </w:rPr>
          <w:fldChar w:fldCharType="end"/>
        </w:r>
      </w:p>
    </w:sdtContent>
  </w:sdt>
  <w:p w:rsidR="00883ADF" w:rsidRDefault="00883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70" w:rsidRDefault="00266670" w:rsidP="00883ADF">
      <w:pPr>
        <w:spacing w:after="0" w:line="240" w:lineRule="auto"/>
      </w:pPr>
      <w:r>
        <w:separator/>
      </w:r>
    </w:p>
  </w:footnote>
  <w:footnote w:type="continuationSeparator" w:id="0">
    <w:p w:rsidR="00266670" w:rsidRDefault="00266670" w:rsidP="0088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3B"/>
    <w:multiLevelType w:val="hybridMultilevel"/>
    <w:tmpl w:val="85A22D5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624BEC"/>
    <w:multiLevelType w:val="hybridMultilevel"/>
    <w:tmpl w:val="CD363E9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5E6C77"/>
    <w:multiLevelType w:val="hybridMultilevel"/>
    <w:tmpl w:val="AD8ED39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B88304D"/>
    <w:multiLevelType w:val="hybridMultilevel"/>
    <w:tmpl w:val="8966787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2F363F7"/>
    <w:multiLevelType w:val="hybridMultilevel"/>
    <w:tmpl w:val="71C2854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F282B9F"/>
    <w:multiLevelType w:val="hybridMultilevel"/>
    <w:tmpl w:val="7AB0115E"/>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47DD35BA"/>
    <w:multiLevelType w:val="hybridMultilevel"/>
    <w:tmpl w:val="A5B21D4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9BD2772"/>
    <w:multiLevelType w:val="hybridMultilevel"/>
    <w:tmpl w:val="D5FA7C9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2E616AD"/>
    <w:multiLevelType w:val="hybridMultilevel"/>
    <w:tmpl w:val="5BCE4D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5462A5B"/>
    <w:multiLevelType w:val="hybridMultilevel"/>
    <w:tmpl w:val="451222B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86E3DC4"/>
    <w:multiLevelType w:val="hybridMultilevel"/>
    <w:tmpl w:val="A9C802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F8543F5"/>
    <w:multiLevelType w:val="hybridMultilevel"/>
    <w:tmpl w:val="A5FE9686"/>
    <w:lvl w:ilvl="0" w:tplc="2E0024EA">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2" w15:restartNumberingAfterBreak="0">
    <w:nsid w:val="66372547"/>
    <w:multiLevelType w:val="hybridMultilevel"/>
    <w:tmpl w:val="B8F2C4A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053898"/>
    <w:multiLevelType w:val="hybridMultilevel"/>
    <w:tmpl w:val="1E76F59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AE65013"/>
    <w:multiLevelType w:val="hybridMultilevel"/>
    <w:tmpl w:val="714AC0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C3918BF"/>
    <w:multiLevelType w:val="hybridMultilevel"/>
    <w:tmpl w:val="9E8259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1644D58"/>
    <w:multiLevelType w:val="hybridMultilevel"/>
    <w:tmpl w:val="B7360540"/>
    <w:lvl w:ilvl="0" w:tplc="2C0A0017">
      <w:start w:val="1"/>
      <w:numFmt w:val="lowerLetter"/>
      <w:lvlText w:val="%1)"/>
      <w:lvlJc w:val="left"/>
      <w:pPr>
        <w:ind w:left="789" w:hanging="360"/>
      </w:pPr>
    </w:lvl>
    <w:lvl w:ilvl="1" w:tplc="2C0A0019" w:tentative="1">
      <w:start w:val="1"/>
      <w:numFmt w:val="lowerLetter"/>
      <w:lvlText w:val="%2."/>
      <w:lvlJc w:val="left"/>
      <w:pPr>
        <w:ind w:left="1509" w:hanging="360"/>
      </w:pPr>
    </w:lvl>
    <w:lvl w:ilvl="2" w:tplc="2C0A001B" w:tentative="1">
      <w:start w:val="1"/>
      <w:numFmt w:val="lowerRoman"/>
      <w:lvlText w:val="%3."/>
      <w:lvlJc w:val="right"/>
      <w:pPr>
        <w:ind w:left="2229" w:hanging="180"/>
      </w:pPr>
    </w:lvl>
    <w:lvl w:ilvl="3" w:tplc="2C0A000F" w:tentative="1">
      <w:start w:val="1"/>
      <w:numFmt w:val="decimal"/>
      <w:lvlText w:val="%4."/>
      <w:lvlJc w:val="left"/>
      <w:pPr>
        <w:ind w:left="2949" w:hanging="360"/>
      </w:pPr>
    </w:lvl>
    <w:lvl w:ilvl="4" w:tplc="2C0A0019" w:tentative="1">
      <w:start w:val="1"/>
      <w:numFmt w:val="lowerLetter"/>
      <w:lvlText w:val="%5."/>
      <w:lvlJc w:val="left"/>
      <w:pPr>
        <w:ind w:left="3669" w:hanging="360"/>
      </w:pPr>
    </w:lvl>
    <w:lvl w:ilvl="5" w:tplc="2C0A001B" w:tentative="1">
      <w:start w:val="1"/>
      <w:numFmt w:val="lowerRoman"/>
      <w:lvlText w:val="%6."/>
      <w:lvlJc w:val="right"/>
      <w:pPr>
        <w:ind w:left="4389" w:hanging="180"/>
      </w:pPr>
    </w:lvl>
    <w:lvl w:ilvl="6" w:tplc="2C0A000F" w:tentative="1">
      <w:start w:val="1"/>
      <w:numFmt w:val="decimal"/>
      <w:lvlText w:val="%7."/>
      <w:lvlJc w:val="left"/>
      <w:pPr>
        <w:ind w:left="5109" w:hanging="360"/>
      </w:pPr>
    </w:lvl>
    <w:lvl w:ilvl="7" w:tplc="2C0A0019" w:tentative="1">
      <w:start w:val="1"/>
      <w:numFmt w:val="lowerLetter"/>
      <w:lvlText w:val="%8."/>
      <w:lvlJc w:val="left"/>
      <w:pPr>
        <w:ind w:left="5829" w:hanging="360"/>
      </w:pPr>
    </w:lvl>
    <w:lvl w:ilvl="8" w:tplc="2C0A001B" w:tentative="1">
      <w:start w:val="1"/>
      <w:numFmt w:val="lowerRoman"/>
      <w:lvlText w:val="%9."/>
      <w:lvlJc w:val="right"/>
      <w:pPr>
        <w:ind w:left="6549" w:hanging="180"/>
      </w:pPr>
    </w:lvl>
  </w:abstractNum>
  <w:abstractNum w:abstractNumId="17" w15:restartNumberingAfterBreak="0">
    <w:nsid w:val="735D18CA"/>
    <w:multiLevelType w:val="hybridMultilevel"/>
    <w:tmpl w:val="5B92802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11"/>
  </w:num>
  <w:num w:numId="5">
    <w:abstractNumId w:val="8"/>
  </w:num>
  <w:num w:numId="6">
    <w:abstractNumId w:val="6"/>
  </w:num>
  <w:num w:numId="7">
    <w:abstractNumId w:val="4"/>
  </w:num>
  <w:num w:numId="8">
    <w:abstractNumId w:val="17"/>
  </w:num>
  <w:num w:numId="9">
    <w:abstractNumId w:val="16"/>
  </w:num>
  <w:num w:numId="10">
    <w:abstractNumId w:val="1"/>
  </w:num>
  <w:num w:numId="11">
    <w:abstractNumId w:val="7"/>
  </w:num>
  <w:num w:numId="12">
    <w:abstractNumId w:val="3"/>
  </w:num>
  <w:num w:numId="13">
    <w:abstractNumId w:val="0"/>
  </w:num>
  <w:num w:numId="14">
    <w:abstractNumId w:val="9"/>
  </w:num>
  <w:num w:numId="15">
    <w:abstractNumId w:val="2"/>
  </w:num>
  <w:num w:numId="16">
    <w:abstractNumId w:val="5"/>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3F14"/>
    <w:rsid w:val="00096857"/>
    <w:rsid w:val="000E2E49"/>
    <w:rsid w:val="00105AEA"/>
    <w:rsid w:val="0011197C"/>
    <w:rsid w:val="0013766D"/>
    <w:rsid w:val="001559A8"/>
    <w:rsid w:val="001A004D"/>
    <w:rsid w:val="001D3001"/>
    <w:rsid w:val="00266670"/>
    <w:rsid w:val="002C3BC0"/>
    <w:rsid w:val="002E3F14"/>
    <w:rsid w:val="00300A6D"/>
    <w:rsid w:val="0035736A"/>
    <w:rsid w:val="003A2D65"/>
    <w:rsid w:val="004157A9"/>
    <w:rsid w:val="004260F2"/>
    <w:rsid w:val="004A7081"/>
    <w:rsid w:val="004F5474"/>
    <w:rsid w:val="005046B3"/>
    <w:rsid w:val="005C7AE7"/>
    <w:rsid w:val="005E39E1"/>
    <w:rsid w:val="00654FB1"/>
    <w:rsid w:val="006C2567"/>
    <w:rsid w:val="00706B43"/>
    <w:rsid w:val="00762AD5"/>
    <w:rsid w:val="007C5794"/>
    <w:rsid w:val="00814955"/>
    <w:rsid w:val="00837BBA"/>
    <w:rsid w:val="00883ADF"/>
    <w:rsid w:val="008C5E9A"/>
    <w:rsid w:val="008F7FA3"/>
    <w:rsid w:val="00A303EC"/>
    <w:rsid w:val="00AC7128"/>
    <w:rsid w:val="00AE0FA9"/>
    <w:rsid w:val="00B64C67"/>
    <w:rsid w:val="00C11B97"/>
    <w:rsid w:val="00C3465E"/>
    <w:rsid w:val="00CD2E58"/>
    <w:rsid w:val="00D05B86"/>
    <w:rsid w:val="00DF4195"/>
    <w:rsid w:val="00FB5A07"/>
    <w:rsid w:val="00FD50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BD137-1736-4CF0-8B61-D529B23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50D6"/>
  </w:style>
  <w:style w:type="paragraph" w:styleId="Ttulo1">
    <w:name w:val="heading 1"/>
    <w:basedOn w:val="Normal"/>
    <w:next w:val="Normal"/>
    <w:link w:val="Ttulo1Car"/>
    <w:qFormat/>
    <w:rsid w:val="0011197C"/>
    <w:pPr>
      <w:keepNext/>
      <w:spacing w:after="0" w:line="360" w:lineRule="auto"/>
      <w:jc w:val="both"/>
      <w:outlineLvl w:val="0"/>
    </w:pPr>
    <w:rPr>
      <w:rFonts w:ascii="Arial" w:eastAsia="Times New Roman" w:hAnsi="Arial" w:cs="Arial"/>
      <w:b/>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97C"/>
    <w:rPr>
      <w:rFonts w:ascii="Arial" w:eastAsia="Times New Roman" w:hAnsi="Arial" w:cs="Arial"/>
      <w:b/>
      <w:sz w:val="24"/>
      <w:szCs w:val="24"/>
      <w:lang w:val="es-ES_tradnl" w:eastAsia="es-ES"/>
    </w:rPr>
  </w:style>
  <w:style w:type="paragraph" w:styleId="Textoindependiente">
    <w:name w:val="Body Text"/>
    <w:basedOn w:val="Normal"/>
    <w:link w:val="TextoindependienteCar"/>
    <w:uiPriority w:val="99"/>
    <w:rsid w:val="0011197C"/>
    <w:pPr>
      <w:spacing w:after="0" w:line="360" w:lineRule="auto"/>
      <w:jc w:val="both"/>
    </w:pPr>
    <w:rPr>
      <w:rFonts w:ascii="Calibri" w:eastAsia="Times New Roman" w:hAnsi="Calibri"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11197C"/>
    <w:rPr>
      <w:rFonts w:ascii="Calibri" w:eastAsia="Times New Roman" w:hAnsi="Calibri" w:cs="Times New Roman"/>
      <w:sz w:val="24"/>
      <w:szCs w:val="24"/>
      <w:lang w:val="es-ES" w:eastAsia="es-ES"/>
    </w:rPr>
  </w:style>
  <w:style w:type="paragraph" w:styleId="Descripcin">
    <w:name w:val="caption"/>
    <w:basedOn w:val="Normal"/>
    <w:next w:val="Normal"/>
    <w:qFormat/>
    <w:rsid w:val="0011197C"/>
    <w:pPr>
      <w:spacing w:after="0" w:line="360" w:lineRule="auto"/>
      <w:jc w:val="both"/>
    </w:pPr>
    <w:rPr>
      <w:rFonts w:ascii="Calibri" w:eastAsia="Times New Roman" w:hAnsi="Calibri" w:cs="Times New Roman"/>
      <w:b/>
      <w:sz w:val="24"/>
      <w:szCs w:val="24"/>
      <w:u w:val="single"/>
      <w:lang w:val="es-ES" w:eastAsia="es-ES"/>
    </w:rPr>
  </w:style>
  <w:style w:type="paragraph" w:styleId="NormalWeb">
    <w:name w:val="Normal (Web)"/>
    <w:basedOn w:val="Normal"/>
    <w:uiPriority w:val="99"/>
    <w:rsid w:val="001119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11197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uiPriority w:val="99"/>
    <w:unhideWhenUsed/>
    <w:rsid w:val="0011197C"/>
    <w:rPr>
      <w:color w:val="0000FF"/>
      <w:u w:val="single"/>
    </w:rPr>
  </w:style>
  <w:style w:type="paragraph" w:styleId="Prrafodelista">
    <w:name w:val="List Paragraph"/>
    <w:basedOn w:val="Normal"/>
    <w:uiPriority w:val="34"/>
    <w:qFormat/>
    <w:rsid w:val="004260F2"/>
    <w:pPr>
      <w:ind w:left="720"/>
      <w:contextualSpacing/>
    </w:pPr>
  </w:style>
  <w:style w:type="paragraph" w:styleId="Encabezado">
    <w:name w:val="header"/>
    <w:basedOn w:val="Normal"/>
    <w:link w:val="EncabezadoCar"/>
    <w:uiPriority w:val="99"/>
    <w:semiHidden/>
    <w:unhideWhenUsed/>
    <w:rsid w:val="00883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3ADF"/>
  </w:style>
  <w:style w:type="paragraph" w:styleId="Piedepgina">
    <w:name w:val="footer"/>
    <w:basedOn w:val="Normal"/>
    <w:link w:val="PiedepginaCar"/>
    <w:uiPriority w:val="99"/>
    <w:unhideWhenUsed/>
    <w:rsid w:val="00883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es/search?hl=es&amp;tbo=p&amp;tbm=bks&amp;q=inauthor:%22Silvia+Jaquenod+de+Zs%C3%B6g%C3%B6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10</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Sagrera</dc:creator>
  <cp:lastModifiedBy>Viviana Sagrera</cp:lastModifiedBy>
  <cp:revision>13</cp:revision>
  <dcterms:created xsi:type="dcterms:W3CDTF">2014-12-01T18:19:00Z</dcterms:created>
  <dcterms:modified xsi:type="dcterms:W3CDTF">2016-03-15T17:17:00Z</dcterms:modified>
</cp:coreProperties>
</file>